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6C" w:rsidRPr="00D322D1" w:rsidRDefault="00847F6C" w:rsidP="00D3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847F6C" w:rsidRPr="00D322D1" w:rsidRDefault="00847F6C" w:rsidP="00D3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>«Фортуна Проект»</w:t>
      </w:r>
    </w:p>
    <w:p w:rsidR="00847F6C" w:rsidRPr="00D322D1" w:rsidRDefault="00847F6C" w:rsidP="00D3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BA" w:rsidRPr="00D322D1" w:rsidRDefault="00584EBA" w:rsidP="00D3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50C" w:rsidRPr="00D322D1" w:rsidRDefault="00EF150C" w:rsidP="00D3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3432A" w:rsidRPr="00D322D1" w:rsidRDefault="0053432A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УТВЕРЖДЕНА: </w:t>
      </w:r>
    </w:p>
    <w:p w:rsidR="00EE5930" w:rsidRPr="00D322D1" w:rsidRDefault="00EE5930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>Решением Совета</w:t>
      </w:r>
    </w:p>
    <w:p w:rsidR="0053432A" w:rsidRPr="00D322D1" w:rsidRDefault="00027C39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Джумайловского</w:t>
      </w:r>
      <w:r w:rsidR="0053432A"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3432A" w:rsidRPr="00D322D1" w:rsidRDefault="00027C39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Калининского</w:t>
      </w:r>
      <w:r w:rsidR="0053432A"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</w:t>
      </w:r>
    </w:p>
    <w:p w:rsidR="0053432A" w:rsidRPr="00D322D1" w:rsidRDefault="0053432A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Краснодарского края </w:t>
      </w:r>
    </w:p>
    <w:p w:rsidR="0053432A" w:rsidRPr="00D322D1" w:rsidRDefault="0053432A" w:rsidP="00D322D1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>от ________ №___________</w:t>
      </w:r>
    </w:p>
    <w:p w:rsidR="0053432A" w:rsidRPr="00D322D1" w:rsidRDefault="0053432A" w:rsidP="00D322D1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>м.п.</w:t>
      </w:r>
    </w:p>
    <w:p w:rsidR="00584EBA" w:rsidRPr="00D322D1" w:rsidRDefault="00584EBA" w:rsidP="00D322D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D5C" w:rsidRPr="00D322D1" w:rsidRDefault="004D5D5C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6908E9" w:rsidRDefault="006908E9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2D1" w:rsidRDefault="00D322D1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2D1" w:rsidRPr="00D322D1" w:rsidRDefault="00D322D1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908E9" w:rsidRPr="00D322D1" w:rsidRDefault="006908E9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84EBA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 развития</w:t>
      </w:r>
    </w:p>
    <w:p w:rsidR="00CA2500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 инфраструктуры</w:t>
      </w:r>
    </w:p>
    <w:p w:rsidR="00584EBA" w:rsidRPr="00D322D1" w:rsidRDefault="00027C39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ДЖУМАЙЛОВСКОГО</w:t>
      </w:r>
      <w:r w:rsidR="001E7F5B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СЕЛЬСКОГО ПОСЕЛЕНИЯ</w:t>
      </w:r>
    </w:p>
    <w:p w:rsidR="00584EBA" w:rsidRPr="00D322D1" w:rsidRDefault="00027C39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Калининского</w:t>
      </w:r>
      <w:r w:rsidR="00584EBA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  района</w:t>
      </w:r>
      <w:r w:rsidR="00F173E0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Краснодарского края </w:t>
      </w:r>
    </w:p>
    <w:p w:rsidR="00584EBA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НА ПЕРИОД С 201</w:t>
      </w:r>
      <w:r w:rsidR="00CC103A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7</w:t>
      </w: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ПО </w:t>
      </w:r>
      <w:r w:rsidR="00C2548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2031</w:t>
      </w: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CA2500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D322D1" w:rsidRDefault="00B551E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D322D1" w:rsidRDefault="00B551E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D322D1" w:rsidRDefault="00B551E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D322D1" w:rsidRDefault="00B551E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712A" w:rsidRDefault="00A9712A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2D1" w:rsidRPr="00D322D1" w:rsidRDefault="00D322D1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D322D1" w:rsidRDefault="00A9712A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847F6C" w:rsidRPr="00D322D1">
        <w:rPr>
          <w:rFonts w:ascii="Times New Roman" w:eastAsia="Calibri" w:hAnsi="Times New Roman" w:cs="Times New Roman"/>
          <w:b/>
          <w:sz w:val="28"/>
          <w:szCs w:val="28"/>
        </w:rPr>
        <w:t>Ставрополь</w:t>
      </w:r>
    </w:p>
    <w:p w:rsidR="00EF150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F150C" w:rsidRPr="00D322D1" w:rsidSect="006908E9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3DE1" w:rsidRPr="00D322D1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0D4DF7" w:rsidRPr="00D322D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43DE1" w:rsidRPr="00D322D1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0D4DF7" w:rsidRPr="00D322D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710BB" w:rsidRPr="00D322D1" w:rsidRDefault="001710BB" w:rsidP="00D322D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8"/>
        <w:gridCol w:w="907"/>
      </w:tblGrid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7C038C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существующего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908E9" w:rsidRPr="00D3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5015D0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положения </w:t>
            </w:r>
            <w:r w:rsidR="00027C39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 w:rsidR="00110DF4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015D0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EF3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EF3" w:rsidRPr="00D322D1" w:rsidRDefault="005015D0" w:rsidP="00D322D1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1.2 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F3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908E9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6908E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состава </w:t>
            </w:r>
            <w:r w:rsidR="005F442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парка транспортных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6908E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42F5" w:rsidRPr="00D322D1" w:rsidTr="00D157BF">
        <w:trPr>
          <w:trHeight w:val="34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5015D0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6908E9" w:rsidRPr="00D322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D322D1">
              <w:rPr>
                <w:rFonts w:ascii="Times New Roman" w:hAnsi="Times New Roman" w:cs="Times New Roman"/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5015D0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6908E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042F5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</w:t>
            </w:r>
            <w:r w:rsidR="005F4420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027C39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 w:rsidR="00110DF4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042F5" w:rsidRPr="00D322D1" w:rsidTr="006908E9">
        <w:trPr>
          <w:trHeight w:val="96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D322D1" w:rsidRDefault="005015D0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6908E9" w:rsidRPr="00D322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 w:rsidR="00027C39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 w:rsidR="00110DF4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908E9" w:rsidRPr="00D322D1" w:rsidTr="00D157BF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D322D1" w:rsidRDefault="006908E9" w:rsidP="00D322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 w:rsidR="00027C3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Джумайловского</w:t>
            </w:r>
            <w:r w:rsidR="00110DF4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E63A09" w:rsidP="00D322D1">
            <w:pPr>
              <w:shd w:val="clear" w:color="auto" w:fill="FFFFFF" w:themeFill="background1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="002042F5" w:rsidRPr="00D322D1"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6908E9" w:rsidRPr="00D3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027C39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 w:rsidR="00110DF4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  <w:r w:rsidR="006908E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AC01CA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AC01CA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042F5" w:rsidRPr="00D322D1" w:rsidTr="006908E9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D322D1" w:rsidRDefault="00AC01CA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908E9" w:rsidRPr="00D322D1" w:rsidTr="00D157BF">
        <w:trPr>
          <w:trHeight w:val="312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D322D1" w:rsidRDefault="006908E9" w:rsidP="00D322D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Принципиальные варианты 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транспортной инфраструктуры 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их укрупненная оценка по целевым показателям (индикаторам) развития транспортной инфраструктуры с последующим выбором пред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8000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14B35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(</w:t>
            </w:r>
            <w:r w:rsidR="00314B35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инвестиционных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проектов) по</w:t>
            </w:r>
            <w:r w:rsidR="00314B35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уры, те</w:t>
            </w:r>
            <w:r w:rsidR="00E8000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хнико-экономических параметров 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транспорта,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очередность реализации мероприятий (инвести</w:t>
            </w:r>
            <w:r w:rsidR="00E8000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E80009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уры предлагаемого к реализации варианта развития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E8000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эффективности мероприятий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(инвестиционных проектов) 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проектированию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, строительству, реконструкции о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бъектов транспортной инфраструктуры предлагаемого к реализации </w:t>
            </w:r>
            <w:r w:rsidR="008B6ADA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варианта развития транспортной 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E80009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r w:rsidR="006908E9"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908E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едложения по институциональным 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м, совершенствованию правового и информационного обеспечения 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сфере проектирования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строительства, реконструкции 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транспортной инфрастр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1710BB" w:rsidRPr="00D322D1" w:rsidRDefault="001710BB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D322D1" w:rsidRDefault="001710BB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D322D1" w:rsidRDefault="001710BB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C01CA" w:rsidRPr="00D322D1" w:rsidRDefault="00AC01CA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P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D322D1" w:rsidRDefault="00DC7125" w:rsidP="00D322D1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A8016D" w:rsidRPr="00D322D1" w:rsidRDefault="00DC7125" w:rsidP="00D3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</w:t>
      </w:r>
      <w:r w:rsidR="00995D27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ММЫ КОМПЛЕКСНОГО РАЗВИТИЯ</w:t>
      </w: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ТРАНСПОРТНОЙ ИНФРАСТРУКТУРЫ НА ТЕРРИТОРИИ </w:t>
      </w:r>
    </w:p>
    <w:p w:rsidR="00D515EF" w:rsidRPr="00D322D1" w:rsidRDefault="00027C39" w:rsidP="00D3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ДЖУМАЙЛОВСКОГО</w:t>
      </w:r>
      <w:r w:rsidR="00F173E0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8D0244" w:rsidRPr="00D322D1" w:rsidRDefault="00027C39" w:rsidP="00D3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КАЛИНИНСКОГО</w:t>
      </w:r>
      <w:r w:rsidR="00E75327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РАЙОНА</w:t>
      </w:r>
      <w:r w:rsidR="00F173E0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КРАСНОДАРСКОГО КРАЯ </w:t>
      </w:r>
    </w:p>
    <w:p w:rsidR="0009675F" w:rsidRPr="00D322D1" w:rsidRDefault="00DC7125" w:rsidP="00D3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НА ПЕРИОД ДО </w:t>
      </w:r>
      <w:r w:rsidR="00C2548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2031</w:t>
      </w: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945"/>
      </w:tblGrid>
      <w:tr w:rsidR="007E4331" w:rsidRPr="00D322D1" w:rsidTr="004545CA">
        <w:trPr>
          <w:trHeight w:val="927"/>
        </w:trPr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D322D1" w:rsidRDefault="00A0325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5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="00027C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Джумайловского</w:t>
            </w:r>
            <w:r w:rsidR="00110DF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027C3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Калининского</w:t>
            </w:r>
            <w:r w:rsidR="00E75327" w:rsidRPr="00D322D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="00F173E0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Краснодарского края 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="000D4DF7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C254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2031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03251" w:rsidRPr="00D322D1" w:rsidRDefault="00A0325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D322D1" w:rsidTr="004545CA">
        <w:trPr>
          <w:trHeight w:val="927"/>
        </w:trPr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4D5D5C" w:rsidRPr="00D322D1" w:rsidRDefault="004D5D5C" w:rsidP="00D322D1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4D5D5C" w:rsidRPr="00D322D1" w:rsidRDefault="004D5D5C" w:rsidP="00D32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AF2C49"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.12. </w:t>
            </w:r>
            <w:r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2014 г. N 456-ФЗ</w:t>
            </w:r>
            <w:r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="00AF2C49"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D322D1" w:rsidRDefault="00995D27" w:rsidP="00D32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D322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7E4331" w:rsidRPr="00D322D1" w:rsidTr="004545CA">
        <w:trPr>
          <w:trHeight w:val="987"/>
        </w:trPr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3769F1" w:rsidRPr="003769F1" w:rsidRDefault="003769F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r w:rsidR="00027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Джумайловского</w:t>
            </w:r>
            <w:r w:rsidRPr="003769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r w:rsidR="00027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Калининского</w:t>
            </w:r>
            <w:r w:rsidRPr="003769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 Краснодарского края</w:t>
            </w:r>
            <w:r w:rsidRPr="003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D322D1" w:rsidRDefault="003769F1" w:rsidP="00A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Краснодарский край, </w:t>
            </w:r>
            <w:r w:rsidR="00AE6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Калининский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r w:rsidR="00AE6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E6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Джумайловка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="00AE6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Бр. Степановых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</w:t>
            </w:r>
            <w:r w:rsidR="00AE6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4331" w:rsidRPr="00D322D1" w:rsidTr="004545CA">
        <w:trPr>
          <w:trHeight w:val="274"/>
        </w:trPr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945" w:type="dxa"/>
          </w:tcPr>
          <w:p w:rsidR="00A03251" w:rsidRPr="00D322D1" w:rsidRDefault="00483214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1710BB" w:rsidRPr="00D322D1" w:rsidRDefault="0003218C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6517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 w:rsidR="0048321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r w:rsidR="0046517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офис 1</w:t>
            </w:r>
          </w:p>
        </w:tc>
      </w:tr>
      <w:tr w:rsidR="007E4331" w:rsidRPr="00D322D1" w:rsidTr="004545CA"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D322D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D322D1" w:rsidRDefault="00A0325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2079F" w:rsidRPr="00D322D1" w:rsidRDefault="0032079F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</w:t>
            </w:r>
            <w:r w:rsidR="00A96940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A03251" w:rsidRPr="00D322D1" w:rsidRDefault="0032079F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D322D1" w:rsidRDefault="0032079F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-улучшение </w:t>
            </w:r>
            <w:r w:rsidR="009E39A0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D322D1" w:rsidTr="007C1AEF">
        <w:trPr>
          <w:trHeight w:val="836"/>
        </w:trPr>
        <w:tc>
          <w:tcPr>
            <w:tcW w:w="2944" w:type="dxa"/>
          </w:tcPr>
          <w:p w:rsidR="00A96940" w:rsidRPr="00D322D1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D322D1" w:rsidRDefault="006908E9" w:rsidP="00D32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сети автомобильных дорог общего пользования </w:t>
            </w:r>
            <w:r w:rsidR="00027C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Джумайловского</w:t>
            </w:r>
            <w:r w:rsidR="00110DF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96940" w:rsidRPr="00D322D1" w:rsidTr="004545CA">
        <w:tc>
          <w:tcPr>
            <w:tcW w:w="2944" w:type="dxa"/>
            <w:shd w:val="clear" w:color="auto" w:fill="auto"/>
          </w:tcPr>
          <w:p w:rsidR="00A96940" w:rsidRPr="00D322D1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945" w:type="dxa"/>
          </w:tcPr>
          <w:p w:rsidR="0032079F" w:rsidRPr="00AE60B3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0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32079F" w:rsidRPr="00AE60B3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0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AE60B3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AE6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AE60B3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0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AE60B3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0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AE60B3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содержание дорог (ежегодно).</w:t>
            </w:r>
          </w:p>
          <w:p w:rsidR="0032079F" w:rsidRPr="00AE60B3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0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DF7030" w:rsidRPr="00AE60B3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0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</w:t>
            </w:r>
            <w:r w:rsidR="006908E9" w:rsidRPr="00AE60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AE60B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AE60B3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AE60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E60B3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AE60B3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D322D1" w:rsidTr="00F7185B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D322D1" w:rsidRDefault="00CA4CBC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3F4A70" w:rsidRPr="00AE60B3" w:rsidRDefault="003F4A7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E9" w:rsidRPr="00AE60B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AE60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4CBC" w:rsidRPr="00AE60B3">
              <w:rPr>
                <w:rFonts w:ascii="Times New Roman" w:hAnsi="Times New Roman" w:cs="Times New Roman"/>
                <w:sz w:val="28"/>
                <w:szCs w:val="28"/>
              </w:rPr>
              <w:t>роизводство работ по ремонту и содержанию улично- доро</w:t>
            </w:r>
            <w:r w:rsidRPr="00AE60B3">
              <w:rPr>
                <w:rFonts w:ascii="Times New Roman" w:hAnsi="Times New Roman" w:cs="Times New Roman"/>
                <w:sz w:val="28"/>
                <w:szCs w:val="28"/>
              </w:rPr>
              <w:t>жной сети поселения, в том числе:</w:t>
            </w:r>
          </w:p>
          <w:p w:rsidR="00FA139E" w:rsidRPr="00AE60B3" w:rsidRDefault="003F4A7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0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7426" w:rsidRPr="00AE6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E9" w:rsidRPr="00AE6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18DB" w:rsidRPr="00AE6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</w:t>
            </w:r>
            <w:r w:rsidR="002B210E" w:rsidRPr="00AE6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дорожных знаков</w:t>
            </w:r>
          </w:p>
          <w:p w:rsidR="004218DB" w:rsidRPr="00AE60B3" w:rsidRDefault="007D7AA8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67426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="002B210E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емонт дорог</w:t>
            </w:r>
          </w:p>
          <w:p w:rsidR="00E67426" w:rsidRPr="00AE60B3" w:rsidRDefault="00E67426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  <w:r w:rsidR="003769F1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Ямочный ремонт дорог</w:t>
            </w:r>
          </w:p>
          <w:p w:rsidR="003769F1" w:rsidRPr="00AE60B3" w:rsidRDefault="003769F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Содержание улично-дорожной сети в зимнее время</w:t>
            </w:r>
          </w:p>
          <w:p w:rsidR="00CA4CBC" w:rsidRPr="00AE60B3" w:rsidRDefault="00AE60B3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0B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 и подсыпка дорог</w:t>
            </w:r>
          </w:p>
          <w:p w:rsidR="00FA139E" w:rsidRPr="00AE60B3" w:rsidRDefault="00FA139E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139E" w:rsidRPr="00AE60B3" w:rsidRDefault="00FA139E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6940" w:rsidRPr="00AE60B3" w:rsidTr="00F7185B">
        <w:tc>
          <w:tcPr>
            <w:tcW w:w="2944" w:type="dxa"/>
          </w:tcPr>
          <w:p w:rsidR="00A96940" w:rsidRPr="00AE60B3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945" w:type="dxa"/>
            <w:shd w:val="clear" w:color="auto" w:fill="auto"/>
          </w:tcPr>
          <w:p w:rsidR="00A96940" w:rsidRPr="00AE60B3" w:rsidRDefault="000D4DF7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C2548F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  <w:r w:rsidR="00A96940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AE60B3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D322D1" w:rsidTr="004545CA">
        <w:tc>
          <w:tcPr>
            <w:tcW w:w="2944" w:type="dxa"/>
          </w:tcPr>
          <w:p w:rsidR="00A96940" w:rsidRPr="00AE60B3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945" w:type="dxa"/>
            <w:shd w:val="clear" w:color="auto" w:fill="auto"/>
          </w:tcPr>
          <w:p w:rsidR="00775D4F" w:rsidRPr="00AE60B3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0D4DF7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C2548F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  <w:r w:rsidRPr="00AE60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22 911,5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75D4F" w:rsidRPr="00AE60B3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9074,0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AE60B3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 w:rsid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2017,6</w:t>
            </w:r>
            <w:r w:rsidR="00F7185B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:rsidR="00775D4F" w:rsidRPr="00AE60B3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816,0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AE60B3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 w:rsid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847,0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AE60B3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3F4A70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AE60B3" w:rsidRDefault="004545C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  <w:r w:rsidR="00C2548F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4A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9306,9</w:t>
            </w:r>
            <w:r w:rsidR="00FA139E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75D4F" w:rsidRPr="00AE60B3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федеральный бюджет – отсутствует;</w:t>
            </w:r>
          </w:p>
          <w:p w:rsidR="00775D4F" w:rsidRPr="00AE60B3" w:rsidRDefault="00C53A67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775D4F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– </w:t>
            </w:r>
            <w:r w:rsidR="004A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5793,5</w:t>
            </w:r>
            <w:r w:rsidR="00F733DD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F7185B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127A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D4F" w:rsidRPr="00AE60B3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местный бюджет – </w:t>
            </w:r>
            <w:r w:rsidR="004A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22911,5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75D4F" w:rsidRPr="00AE60B3" w:rsidRDefault="00547F64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внебюджетные источники – </w:t>
            </w:r>
            <w:r w:rsidR="003049C3"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отсутствуют.</w:t>
            </w:r>
          </w:p>
          <w:p w:rsidR="00A96940" w:rsidRPr="00AE60B3" w:rsidRDefault="00775D4F" w:rsidP="00D322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AE60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AE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843A5F" w:rsidRPr="00D322D1" w:rsidRDefault="00843A5F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D322D1" w:rsidRDefault="00A56FE2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D322D1" w:rsidRDefault="00A56FE2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D322D1" w:rsidRDefault="007C1AEF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D322D1" w:rsidRDefault="007C1AEF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D322D1" w:rsidRDefault="007C1AEF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D322D1" w:rsidRDefault="003E02AA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1. ХАРАКТЕРИСТИКА </w:t>
      </w:r>
      <w:r w:rsidR="00C54E38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СУЩЕСТВУЮЩЕГО </w:t>
      </w:r>
      <w:r w:rsidR="005330CF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СОСТОЯ</w:t>
      </w:r>
      <w:r w:rsidR="00662E6C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НИЯ ТРАНСПОРТНОЙ ИНФРАСТРУКТУРЫ</w:t>
      </w:r>
    </w:p>
    <w:p w:rsidR="005330CF" w:rsidRPr="00D322D1" w:rsidRDefault="00007EF3" w:rsidP="00D322D1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Анализ положения </w:t>
      </w:r>
      <w:r w:rsidR="00027C39">
        <w:rPr>
          <w:rFonts w:ascii="Times New Roman" w:hAnsi="Times New Roman" w:cs="Times New Roman"/>
          <w:b/>
          <w:i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в структуре пространственной организации</w:t>
      </w:r>
      <w:r w:rsidR="001C4881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субъекта 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</w:t>
      </w:r>
    </w:p>
    <w:p w:rsidR="008E5BA7" w:rsidRPr="008E5BA7" w:rsidRDefault="008E5BA7" w:rsidP="00B1082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Джумайловское сельское поселение расположено в юго-западной части Калининского муниципального района Краснодарского края.</w:t>
      </w:r>
    </w:p>
    <w:p w:rsidR="008E5BA7" w:rsidRPr="008E5BA7" w:rsidRDefault="008E5BA7" w:rsidP="00B1082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границы сельского поселения проходят по смежеству:</w:t>
      </w:r>
    </w:p>
    <w:p w:rsidR="008E5BA7" w:rsidRPr="008E5BA7" w:rsidRDefault="00B1082D" w:rsidP="00B1082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5BA7" w:rsidRPr="008E5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севере – с Калининским сельским поселением;</w:t>
      </w:r>
    </w:p>
    <w:p w:rsidR="008E5BA7" w:rsidRPr="008E5BA7" w:rsidRDefault="00B1082D" w:rsidP="00B1082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5BA7" w:rsidRPr="008E5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юге – с Гришковским сельским поселением;</w:t>
      </w:r>
    </w:p>
    <w:p w:rsidR="008E5BA7" w:rsidRPr="008E5BA7" w:rsidRDefault="00B1082D" w:rsidP="00B1082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5BA7" w:rsidRPr="008E5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западе  – с Красноармейским районом;</w:t>
      </w:r>
    </w:p>
    <w:p w:rsidR="008E5BA7" w:rsidRPr="008E5BA7" w:rsidRDefault="00B1082D" w:rsidP="00B1082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5BA7" w:rsidRPr="008E5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востоке – со Старовеличковским сельским поселением.</w:t>
      </w:r>
    </w:p>
    <w:p w:rsidR="008E5BA7" w:rsidRPr="008E5BA7" w:rsidRDefault="008E5BA7" w:rsidP="00B1082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сельского поселения установлены на основании Закона Краснодарского края «Об установлении границ муниципального образования Калининский район, наделении его статусом муниципального района, образовании в его составе муниципальных образований - сельских поселений - и установлении их границ», принятого Законодательным Собранием Краснодарского края 21 апреля 2004 года.</w:t>
      </w:r>
    </w:p>
    <w:p w:rsidR="00242FE3" w:rsidRDefault="00B1082D" w:rsidP="00B1082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Джумайловского сельского поселения входят 5 населенных пунктов: х. Джумайловка (административный центр), с. Журавлевка, с. Зареченское, х. Масенковский и х. Рашпыли.</w:t>
      </w:r>
    </w:p>
    <w:p w:rsidR="008E5BA7" w:rsidRDefault="008E5BA7" w:rsidP="00B1082D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F3" w:rsidRPr="00D322D1" w:rsidRDefault="00B1082D" w:rsidP="008E5BA7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07EF3" w:rsidRPr="00D322D1">
        <w:rPr>
          <w:rFonts w:ascii="Times New Roman" w:hAnsi="Times New Roman" w:cs="Times New Roman"/>
          <w:b/>
          <w:i/>
          <w:sz w:val="28"/>
          <w:szCs w:val="28"/>
        </w:rPr>
        <w:t>оциально-экономическ</w:t>
      </w:r>
      <w:r w:rsidR="005015D0" w:rsidRPr="00D322D1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007EF3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</w:t>
      </w:r>
      <w:r w:rsidR="005015D0" w:rsidRPr="00D322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07EF3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характеристик</w:t>
      </w:r>
      <w:r w:rsidR="005015D0" w:rsidRPr="00D322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07EF3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D322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07EF3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спроса</w:t>
      </w:r>
    </w:p>
    <w:p w:rsidR="000C7C7F" w:rsidRPr="00D322D1" w:rsidRDefault="006908E9" w:rsidP="00D322D1">
      <w:pPr>
        <w:tabs>
          <w:tab w:val="left" w:leader="dot" w:pos="907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Население</w:t>
      </w:r>
    </w:p>
    <w:p w:rsidR="00242FE3" w:rsidRPr="00D322D1" w:rsidRDefault="00242FE3" w:rsidP="00D322D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43571213"/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 w:rsidR="00027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по состоянию на 01.01.2017 г. составляет 2 </w:t>
      </w:r>
      <w:r w:rsidR="008E5BA7">
        <w:rPr>
          <w:rFonts w:ascii="Times New Roman" w:eastAsia="Times New Roman" w:hAnsi="Times New Roman" w:cs="Times New Roman"/>
          <w:sz w:val="28"/>
          <w:szCs w:val="28"/>
          <w:lang w:eastAsia="ru-RU"/>
        </w:rPr>
        <w:t>084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Здесь проживает </w:t>
      </w:r>
      <w:r w:rsidR="008E5BA7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населения </w:t>
      </w:r>
      <w:r w:rsidR="00027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242FE3" w:rsidRPr="00D322D1" w:rsidRDefault="00242FE3" w:rsidP="00D322D1">
      <w:pPr>
        <w:spacing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417"/>
        <w:gridCol w:w="1418"/>
        <w:gridCol w:w="1842"/>
        <w:gridCol w:w="1701"/>
      </w:tblGrid>
      <w:tr w:rsidR="00242FE3" w:rsidRPr="00D322D1" w:rsidTr="00777994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Динамика численности </w:t>
            </w:r>
          </w:p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242FE3" w:rsidRPr="00D322D1" w:rsidTr="00777994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2FE3" w:rsidRPr="00D322D1" w:rsidRDefault="00242FE3" w:rsidP="00D322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абсолютное </w:t>
            </w:r>
          </w:p>
          <w:p w:rsidR="00242FE3" w:rsidRPr="00D322D1" w:rsidRDefault="00242FE3" w:rsidP="00D322D1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242FE3" w:rsidRPr="00D322D1" w:rsidTr="00777994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2FE3" w:rsidRPr="00D322D1" w:rsidRDefault="00C51D43" w:rsidP="00C51D43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Джумайловка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-0,94</w:t>
            </w:r>
          </w:p>
        </w:tc>
      </w:tr>
      <w:tr w:rsidR="00242FE3" w:rsidRPr="00D322D1" w:rsidTr="0077799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2FE3" w:rsidRPr="00D322D1" w:rsidRDefault="00C51D43" w:rsidP="00D322D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Журавлевка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-0,93</w:t>
            </w:r>
          </w:p>
        </w:tc>
      </w:tr>
      <w:tr w:rsidR="00242FE3" w:rsidRPr="00D322D1" w:rsidTr="0077799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2FE3" w:rsidRPr="00D322D1" w:rsidRDefault="00C51D43" w:rsidP="00C51D43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Зареченское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-0,95</w:t>
            </w:r>
          </w:p>
        </w:tc>
      </w:tr>
      <w:tr w:rsidR="00C51D43" w:rsidRPr="00D322D1" w:rsidTr="0077799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D43" w:rsidRPr="00D322D1" w:rsidRDefault="00C51D43" w:rsidP="00C51D43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х. Масенковский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43" w:rsidRPr="00D322D1" w:rsidRDefault="00C51D43" w:rsidP="00D322D1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4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4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4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-0,89</w:t>
            </w:r>
          </w:p>
        </w:tc>
      </w:tr>
      <w:tr w:rsidR="00C51D43" w:rsidRPr="00D322D1" w:rsidTr="0077799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D43" w:rsidRPr="00D322D1" w:rsidRDefault="00C51D43" w:rsidP="00D322D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Рашпыли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43" w:rsidRPr="00D322D1" w:rsidRDefault="00C51D43" w:rsidP="00D322D1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4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43" w:rsidRPr="00D322D1" w:rsidRDefault="00AB4D2C" w:rsidP="00AB4D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4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-0,96</w:t>
            </w:r>
          </w:p>
        </w:tc>
      </w:tr>
      <w:tr w:rsidR="00242FE3" w:rsidRPr="00D322D1" w:rsidTr="0077799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242FE3" w:rsidP="00D322D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 по поселению: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C51D4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AB4D2C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-0,94</w:t>
            </w:r>
          </w:p>
        </w:tc>
      </w:tr>
    </w:tbl>
    <w:p w:rsidR="00242FE3" w:rsidRPr="00D322D1" w:rsidRDefault="00242FE3" w:rsidP="00D322D1">
      <w:pPr>
        <w:spacing w:after="120" w:line="276" w:lineRule="auto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CFF" w:rsidRPr="00D322D1" w:rsidRDefault="00586CFF" w:rsidP="00D322D1">
      <w:pPr>
        <w:spacing w:after="120" w:line="276" w:lineRule="auto"/>
        <w:ind w:right="-8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существующей демографической ситуации производилась на основе данных по общей численности населения, сведений о естественной и механической динамике и структуре численности населения.</w:t>
      </w:r>
    </w:p>
    <w:p w:rsidR="00ED5475" w:rsidRPr="00D322D1" w:rsidRDefault="00ED5475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  <w:t>Социальная сфера</w:t>
      </w:r>
      <w:bookmarkEnd w:id="0"/>
    </w:p>
    <w:p w:rsidR="00247FEF" w:rsidRPr="00C0260D" w:rsidRDefault="00247FEF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Социальная сфера поселения: </w:t>
      </w:r>
    </w:p>
    <w:p w:rsidR="00247FEF" w:rsidRPr="00C0260D" w:rsidRDefault="00247FEF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A26AC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</w:t>
      </w:r>
      <w:r w:rsidR="004D025E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2A26AC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D025E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 М</w:t>
      </w:r>
      <w:r w:rsidR="00C0260D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D025E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ОУ СОШ №</w:t>
      </w:r>
      <w:r w:rsidR="00C0260D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1х. Джумайловка;</w:t>
      </w:r>
    </w:p>
    <w:p w:rsidR="00247FEF" w:rsidRPr="00C0260D" w:rsidRDefault="00247FEF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C0260D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</w:t>
      </w: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</w:t>
      </w:r>
      <w:r w:rsidR="00C0260D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</w:t>
      </w: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дошкольн</w:t>
      </w:r>
      <w:r w:rsidR="00C0260D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</w:t>
      </w: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C0260D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="002A26AC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МБДОУ детский сад </w:t>
      </w: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C0260D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242FE3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0260D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х.Джумайловка; </w:t>
      </w:r>
    </w:p>
    <w:p w:rsidR="00247FEF" w:rsidRPr="00C0260D" w:rsidRDefault="00247FEF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42FE3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</w:t>
      </w: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фельдшерско-акушерски</w:t>
      </w:r>
      <w:r w:rsidR="00242FE3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пункт</w:t>
      </w:r>
      <w:r w:rsid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Зареченское;</w:t>
      </w:r>
    </w:p>
    <w:p w:rsidR="002A26AC" w:rsidRPr="00C0260D" w:rsidRDefault="002A26AC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одна</w:t>
      </w:r>
      <w:r w:rsid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</w:t>
      </w:r>
      <w:r w:rsidR="00B10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ебная амбулатория х. Джумайловка</w:t>
      </w:r>
      <w:r w:rsidR="008F0D8C" w:rsidRPr="00C02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7FEF" w:rsidRPr="00B02064" w:rsidRDefault="00247FEF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A26AC"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</w:t>
      </w:r>
      <w:r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отделени</w:t>
      </w:r>
      <w:r w:rsidR="002A26AC"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«Почта России»</w:t>
      </w:r>
      <w:r w:rsid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2A26AC"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Джумайловка</w:t>
      </w:r>
      <w:r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7FEF" w:rsidRDefault="00247FEF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F0D8C"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два сельских дома культуры: </w:t>
      </w:r>
      <w:r w:rsidR="008F0D8C" w:rsidRPr="00B0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СДК </w:t>
      </w:r>
      <w:r w:rsidR="00B02064" w:rsidRPr="00B020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F0D8C" w:rsidRPr="00B0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2064" w:rsidRPr="00B02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Джумайловка</w:t>
      </w:r>
      <w:r w:rsidR="008F0D8C" w:rsidRPr="00B0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</w:t>
      </w:r>
      <w:r w:rsidR="00B02064" w:rsidRPr="00B02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Зареченский СК</w:t>
      </w:r>
      <w:r w:rsidR="00B020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064" w:rsidRPr="00B02064" w:rsidRDefault="00B02064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-Джумайловская сельская библиотека – 1 ед;</w:t>
      </w:r>
    </w:p>
    <w:p w:rsidR="008F0D8C" w:rsidRDefault="008F0D8C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торговые объекты – </w:t>
      </w:r>
      <w:r w:rsidR="00B02064"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B02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ед.;</w:t>
      </w:r>
    </w:p>
    <w:p w:rsidR="00B02064" w:rsidRDefault="00B02064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-объекты общественного питания – 2 ед;</w:t>
      </w:r>
    </w:p>
    <w:p w:rsidR="00B02064" w:rsidRDefault="00B02064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10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арикмахерская – 1 ед;</w:t>
      </w:r>
    </w:p>
    <w:p w:rsidR="00B02064" w:rsidRDefault="00B02064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10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тделение Сбербанка России – 1 ед.</w:t>
      </w:r>
    </w:p>
    <w:p w:rsidR="00B02064" w:rsidRDefault="00B02064" w:rsidP="00D322D1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4D16" w:rsidRDefault="001E4D16" w:rsidP="00D322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Жилой фонд</w:t>
      </w:r>
    </w:p>
    <w:p w:rsidR="008F0D8C" w:rsidRPr="00D322D1" w:rsidRDefault="008F0D8C" w:rsidP="00B1082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</w:t>
      </w:r>
      <w:r w:rsidR="000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существующий жилищный фонд на 2017 г.  составляет </w:t>
      </w:r>
      <w:r w:rsidR="00B0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37,1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тыс. м² общей площади.Обеспеченность жильем составляет  в среднем по сельскому поселению </w:t>
      </w:r>
      <w:r w:rsidR="00B0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17,8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B02064" w:rsidRPr="00B02064" w:rsidRDefault="00B02064" w:rsidP="00B1082D">
      <w:pPr>
        <w:spacing w:after="0" w:line="276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застройка представлена главным образом домами с приусадебными участками индивидуальными и 2-х квартирными. На территории х.Джумайловка имеются два 6-квартирных дома.</w:t>
      </w:r>
    </w:p>
    <w:p w:rsidR="00B02064" w:rsidRPr="00B02064" w:rsidRDefault="00B02064" w:rsidP="00B1082D">
      <w:pPr>
        <w:spacing w:after="0" w:line="276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домохозяйств – 703 единицы.</w:t>
      </w:r>
    </w:p>
    <w:p w:rsidR="00394A69" w:rsidRPr="00D322D1" w:rsidRDefault="00394A69" w:rsidP="00D322D1">
      <w:pPr>
        <w:suppressAutoHyphens/>
        <w:spacing w:after="0" w:line="276" w:lineRule="auto"/>
        <w:ind w:left="180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  <w:gridCol w:w="2744"/>
        <w:gridCol w:w="3853"/>
      </w:tblGrid>
      <w:tr w:rsidR="00394A69" w:rsidRPr="00D322D1" w:rsidTr="00394A69">
        <w:trPr>
          <w:cantSplit/>
        </w:trPr>
        <w:tc>
          <w:tcPr>
            <w:tcW w:w="3131" w:type="dxa"/>
            <w:shd w:val="clear" w:color="auto" w:fill="auto"/>
            <w:vAlign w:val="center"/>
          </w:tcPr>
          <w:p w:rsidR="00394A69" w:rsidRPr="00D322D1" w:rsidRDefault="00394A69" w:rsidP="00D322D1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394A69" w:rsidRPr="00D322D1" w:rsidRDefault="00394A69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Жилищный фонд на 2017 год</w:t>
            </w:r>
          </w:p>
        </w:tc>
        <w:tc>
          <w:tcPr>
            <w:tcW w:w="3865" w:type="dxa"/>
            <w:vAlign w:val="center"/>
          </w:tcPr>
          <w:p w:rsidR="00394A69" w:rsidRPr="00D322D1" w:rsidRDefault="00394A69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обеспеченность жилищным фондом, м</w:t>
            </w: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/чел</w:t>
            </w:r>
          </w:p>
        </w:tc>
      </w:tr>
      <w:tr w:rsidR="004725C8" w:rsidRPr="00D322D1" w:rsidTr="00B1082D">
        <w:trPr>
          <w:cantSplit/>
        </w:trPr>
        <w:tc>
          <w:tcPr>
            <w:tcW w:w="3131" w:type="dxa"/>
            <w:shd w:val="clear" w:color="auto" w:fill="auto"/>
          </w:tcPr>
          <w:p w:rsidR="004725C8" w:rsidRPr="00D322D1" w:rsidRDefault="004725C8" w:rsidP="00D322D1">
            <w:pPr>
              <w:suppressAutoHyphens/>
              <w:spacing w:after="0" w:line="276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по </w:t>
            </w:r>
            <w:r w:rsidR="0008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Джумайловском</w:t>
            </w:r>
            <w:r w:rsidR="008F0D8C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сельскому поселению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3865" w:type="dxa"/>
            <w:vMerge w:val="restart"/>
            <w:vAlign w:val="center"/>
          </w:tcPr>
          <w:p w:rsidR="004725C8" w:rsidRPr="00D322D1" w:rsidRDefault="00B02064" w:rsidP="00B1082D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4725C8" w:rsidRPr="00D322D1" w:rsidTr="00394A69">
        <w:trPr>
          <w:cantSplit/>
          <w:trHeight w:val="272"/>
        </w:trPr>
        <w:tc>
          <w:tcPr>
            <w:tcW w:w="3131" w:type="dxa"/>
            <w:shd w:val="clear" w:color="auto" w:fill="auto"/>
            <w:vAlign w:val="center"/>
          </w:tcPr>
          <w:p w:rsidR="004725C8" w:rsidRPr="00D322D1" w:rsidRDefault="004725C8" w:rsidP="00D322D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D322D1" w:rsidRDefault="004725C8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vAlign w:val="center"/>
          </w:tcPr>
          <w:p w:rsidR="004725C8" w:rsidRPr="00D322D1" w:rsidRDefault="004725C8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064" w:rsidRPr="00D322D1" w:rsidTr="00FD600B">
        <w:trPr>
          <w:cantSplit/>
        </w:trPr>
        <w:tc>
          <w:tcPr>
            <w:tcW w:w="3131" w:type="dxa"/>
            <w:shd w:val="clear" w:color="auto" w:fill="auto"/>
          </w:tcPr>
          <w:p w:rsidR="00B02064" w:rsidRPr="00D322D1" w:rsidRDefault="00B02064" w:rsidP="00C3716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Джумайловка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3865" w:type="dxa"/>
            <w:vMerge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064" w:rsidRPr="00D322D1" w:rsidTr="00FD600B">
        <w:trPr>
          <w:cantSplit/>
        </w:trPr>
        <w:tc>
          <w:tcPr>
            <w:tcW w:w="3131" w:type="dxa"/>
            <w:shd w:val="clear" w:color="auto" w:fill="auto"/>
          </w:tcPr>
          <w:p w:rsidR="00B02064" w:rsidRPr="00D322D1" w:rsidRDefault="00B02064" w:rsidP="00C3716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Журавлевка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3865" w:type="dxa"/>
            <w:vMerge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064" w:rsidRPr="00D322D1" w:rsidTr="00FD600B">
        <w:trPr>
          <w:cantSplit/>
        </w:trPr>
        <w:tc>
          <w:tcPr>
            <w:tcW w:w="3131" w:type="dxa"/>
            <w:shd w:val="clear" w:color="auto" w:fill="auto"/>
          </w:tcPr>
          <w:p w:rsidR="00B02064" w:rsidRPr="00D322D1" w:rsidRDefault="00B02064" w:rsidP="00C3716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Зареченское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865" w:type="dxa"/>
            <w:vMerge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064" w:rsidRPr="00D322D1" w:rsidTr="00FD600B">
        <w:trPr>
          <w:cantSplit/>
        </w:trPr>
        <w:tc>
          <w:tcPr>
            <w:tcW w:w="3131" w:type="dxa"/>
            <w:shd w:val="clear" w:color="auto" w:fill="auto"/>
          </w:tcPr>
          <w:p w:rsidR="00B02064" w:rsidRPr="00D322D1" w:rsidRDefault="00B02064" w:rsidP="00C3716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Масенковский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865" w:type="dxa"/>
            <w:vMerge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064" w:rsidRPr="00D322D1" w:rsidTr="00FD600B">
        <w:trPr>
          <w:cantSplit/>
        </w:trPr>
        <w:tc>
          <w:tcPr>
            <w:tcW w:w="3131" w:type="dxa"/>
            <w:shd w:val="clear" w:color="auto" w:fill="auto"/>
          </w:tcPr>
          <w:p w:rsidR="00B02064" w:rsidRPr="00D322D1" w:rsidRDefault="00B02064" w:rsidP="00C3716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Рашпыли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865" w:type="dxa"/>
            <w:vMerge/>
            <w:vAlign w:val="center"/>
          </w:tcPr>
          <w:p w:rsidR="00B02064" w:rsidRPr="00D322D1" w:rsidRDefault="00B02064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A69" w:rsidRPr="00D322D1" w:rsidRDefault="00394A69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</w:p>
    <w:p w:rsidR="009A60C9" w:rsidRPr="00D322D1" w:rsidRDefault="009A60C9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  <w:t>Транспортная инфраструктура</w:t>
      </w:r>
    </w:p>
    <w:p w:rsidR="007C3597" w:rsidRPr="00D322D1" w:rsidRDefault="007C3597" w:rsidP="00D322D1">
      <w:pPr>
        <w:tabs>
          <w:tab w:val="left" w:pos="504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5A6">
        <w:rPr>
          <w:rFonts w:ascii="Times New Roman" w:eastAsia="Calibri" w:hAnsi="Times New Roman" w:cs="Times New Roman"/>
          <w:sz w:val="28"/>
          <w:szCs w:val="28"/>
        </w:rPr>
        <w:t xml:space="preserve">Протяженность дорог на территории </w:t>
      </w:r>
      <w:r w:rsidR="00027C39" w:rsidRPr="00E575A6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8A575B" w:rsidRPr="00E575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E575A6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E575A6">
        <w:rPr>
          <w:rFonts w:ascii="Times New Roman" w:eastAsia="Calibri" w:hAnsi="Times New Roman" w:cs="Times New Roman"/>
          <w:sz w:val="28"/>
          <w:szCs w:val="28"/>
        </w:rPr>
        <w:t>21,55</w:t>
      </w:r>
      <w:r w:rsidRPr="00E575A6">
        <w:rPr>
          <w:rFonts w:ascii="Times New Roman" w:eastAsia="Calibri" w:hAnsi="Times New Roman" w:cs="Times New Roman"/>
          <w:sz w:val="28"/>
          <w:szCs w:val="28"/>
        </w:rPr>
        <w:t xml:space="preserve"> км, из них: асфальт – </w:t>
      </w:r>
      <w:r w:rsidR="00E575A6">
        <w:rPr>
          <w:rFonts w:ascii="Times New Roman" w:eastAsia="Calibri" w:hAnsi="Times New Roman" w:cs="Times New Roman"/>
          <w:sz w:val="28"/>
          <w:szCs w:val="28"/>
        </w:rPr>
        <w:t>8,5</w:t>
      </w:r>
      <w:r w:rsidRPr="00E575A6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8A575B" w:rsidRPr="00E575A6">
        <w:rPr>
          <w:rFonts w:ascii="Times New Roman" w:eastAsia="Calibri" w:hAnsi="Times New Roman" w:cs="Times New Roman"/>
          <w:sz w:val="28"/>
          <w:szCs w:val="28"/>
        </w:rPr>
        <w:t>,</w:t>
      </w:r>
      <w:r w:rsidR="00AB21F0" w:rsidRPr="00E575A6">
        <w:rPr>
          <w:rFonts w:ascii="Times New Roman" w:eastAsia="Calibri" w:hAnsi="Times New Roman" w:cs="Times New Roman"/>
          <w:sz w:val="28"/>
          <w:szCs w:val="28"/>
        </w:rPr>
        <w:t xml:space="preserve"> гравий – </w:t>
      </w:r>
      <w:r w:rsidR="00E575A6">
        <w:rPr>
          <w:rFonts w:ascii="Times New Roman" w:eastAsia="Calibri" w:hAnsi="Times New Roman" w:cs="Times New Roman"/>
          <w:sz w:val="28"/>
          <w:szCs w:val="28"/>
        </w:rPr>
        <w:t>10,75</w:t>
      </w:r>
      <w:r w:rsidR="00AB21F0" w:rsidRPr="00E575A6">
        <w:rPr>
          <w:rFonts w:ascii="Times New Roman" w:eastAsia="Calibri" w:hAnsi="Times New Roman" w:cs="Times New Roman"/>
          <w:sz w:val="28"/>
          <w:szCs w:val="28"/>
        </w:rPr>
        <w:t xml:space="preserve"> км и</w:t>
      </w:r>
      <w:r w:rsidR="008A575B" w:rsidRPr="00E575A6">
        <w:rPr>
          <w:rFonts w:ascii="Times New Roman" w:eastAsia="Calibri" w:hAnsi="Times New Roman" w:cs="Times New Roman"/>
          <w:sz w:val="28"/>
          <w:szCs w:val="28"/>
        </w:rPr>
        <w:t xml:space="preserve">грунт </w:t>
      </w:r>
      <w:r w:rsidR="00994C5A" w:rsidRPr="00E575A6">
        <w:rPr>
          <w:rFonts w:ascii="Times New Roman" w:eastAsia="Calibri" w:hAnsi="Times New Roman" w:cs="Times New Roman"/>
          <w:sz w:val="28"/>
          <w:szCs w:val="28"/>
        </w:rPr>
        <w:t>–</w:t>
      </w:r>
      <w:r w:rsidR="00E575A6">
        <w:rPr>
          <w:rFonts w:ascii="Times New Roman" w:eastAsia="Calibri" w:hAnsi="Times New Roman" w:cs="Times New Roman"/>
          <w:sz w:val="28"/>
          <w:szCs w:val="28"/>
        </w:rPr>
        <w:t>2,3</w:t>
      </w:r>
      <w:r w:rsidR="00994C5A" w:rsidRPr="00E575A6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B41EF7" w:rsidRPr="00D322D1" w:rsidRDefault="008D06D0" w:rsidP="00D322D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4218DB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0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110DF4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486"/>
        <w:gridCol w:w="1476"/>
        <w:gridCol w:w="1891"/>
        <w:gridCol w:w="1567"/>
        <w:gridCol w:w="2151"/>
      </w:tblGrid>
      <w:tr w:rsidR="00D551EE" w:rsidRPr="00D322D1" w:rsidTr="00AB21F0">
        <w:trPr>
          <w:trHeight w:val="562"/>
        </w:trPr>
        <w:tc>
          <w:tcPr>
            <w:tcW w:w="2486" w:type="dxa"/>
            <w:shd w:val="clear" w:color="auto" w:fill="FFFFFF" w:themeFill="background1"/>
            <w:vAlign w:val="center"/>
          </w:tcPr>
          <w:p w:rsidR="00D551EE" w:rsidRPr="00D322D1" w:rsidRDefault="00D551E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D551EE" w:rsidRPr="00D322D1" w:rsidRDefault="00F16CD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D551EE" w:rsidRPr="00D322D1" w:rsidRDefault="00F16CD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D551EE" w:rsidRPr="00D322D1" w:rsidRDefault="00D551E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D551EE" w:rsidRPr="00D322D1" w:rsidRDefault="00D551E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027C39" w:rsidRPr="00027C39" w:rsidTr="00027C39">
        <w:tc>
          <w:tcPr>
            <w:tcW w:w="9571" w:type="dxa"/>
            <w:gridSpan w:val="5"/>
            <w:shd w:val="clear" w:color="auto" w:fill="FFFFFF" w:themeFill="background1"/>
          </w:tcPr>
          <w:p w:rsidR="00027C39" w:rsidRPr="00027C39" w:rsidRDefault="00027C39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Джумайловка</w:t>
            </w:r>
          </w:p>
        </w:tc>
      </w:tr>
      <w:tr w:rsidR="00027C39" w:rsidRPr="00D322D1" w:rsidTr="00027C39">
        <w:tc>
          <w:tcPr>
            <w:tcW w:w="2486" w:type="dxa"/>
            <w:shd w:val="clear" w:color="auto" w:fill="FFFFFF" w:themeFill="background1"/>
          </w:tcPr>
          <w:p w:rsidR="00027C39" w:rsidRPr="00595095" w:rsidRDefault="00027C39" w:rsidP="000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Братьев Степановых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27C39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27C39" w:rsidRPr="00595095" w:rsidRDefault="00027C39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27C39" w:rsidRPr="00085636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27C39" w:rsidRPr="00085636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Гагарина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Александра Безлгасного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Фестивальная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Школьный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Казачий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Набережная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Новый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Степная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027C39" w:rsidTr="00027C39">
        <w:tc>
          <w:tcPr>
            <w:tcW w:w="9571" w:type="dxa"/>
            <w:gridSpan w:val="5"/>
            <w:shd w:val="clear" w:color="auto" w:fill="FFFFFF" w:themeFill="background1"/>
          </w:tcPr>
          <w:p w:rsidR="00085636" w:rsidRPr="00027C39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Масенковский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ул. Речная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9571" w:type="dxa"/>
            <w:gridSpan w:val="5"/>
            <w:shd w:val="clear" w:color="auto" w:fill="FFFFFF" w:themeFill="background1"/>
          </w:tcPr>
          <w:p w:rsidR="00085636" w:rsidRPr="00027C39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Зареченское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Шоссейная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Заречная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Артельная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027C39" w:rsidTr="00027C39">
        <w:tc>
          <w:tcPr>
            <w:tcW w:w="9571" w:type="dxa"/>
            <w:gridSpan w:val="5"/>
            <w:shd w:val="clear" w:color="auto" w:fill="FFFFFF" w:themeFill="background1"/>
          </w:tcPr>
          <w:p w:rsidR="00085636" w:rsidRPr="00027C39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Журавлевка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Придорожная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Центральная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Полевая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Набережная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Табачная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Короткий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D322D1" w:rsidTr="00027C39">
        <w:tc>
          <w:tcPr>
            <w:tcW w:w="2486" w:type="dxa"/>
            <w:shd w:val="clear" w:color="auto" w:fill="FFFFFF" w:themeFill="background1"/>
          </w:tcPr>
          <w:p w:rsidR="00085636" w:rsidRPr="00595095" w:rsidRDefault="00085636" w:rsidP="00027C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Речной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8E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85636" w:rsidRPr="00027C39" w:rsidTr="00027C39">
        <w:tc>
          <w:tcPr>
            <w:tcW w:w="9571" w:type="dxa"/>
            <w:gridSpan w:val="5"/>
            <w:shd w:val="clear" w:color="auto" w:fill="FFFFFF" w:themeFill="background1"/>
          </w:tcPr>
          <w:p w:rsidR="00085636" w:rsidRPr="00027C39" w:rsidRDefault="00085636" w:rsidP="00027C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Рашпыли</w:t>
            </w:r>
          </w:p>
        </w:tc>
      </w:tr>
      <w:tr w:rsidR="00085636" w:rsidRPr="00D322D1" w:rsidTr="00085636">
        <w:trPr>
          <w:trHeight w:val="655"/>
        </w:trPr>
        <w:tc>
          <w:tcPr>
            <w:tcW w:w="2486" w:type="dxa"/>
            <w:shd w:val="clear" w:color="auto" w:fill="FFFFFF" w:themeFill="background1"/>
            <w:vAlign w:val="center"/>
          </w:tcPr>
          <w:p w:rsidR="00085636" w:rsidRPr="00595095" w:rsidRDefault="00085636" w:rsidP="000856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Выгонная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085636" w:rsidRPr="00D322D1" w:rsidRDefault="00085636" w:rsidP="000856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85636" w:rsidRPr="00595095" w:rsidRDefault="00085636" w:rsidP="000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5636" w:rsidRPr="00085636" w:rsidRDefault="00085636" w:rsidP="000856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85636" w:rsidRPr="00085636" w:rsidRDefault="00085636" w:rsidP="000856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085636" w:rsidRDefault="00085636" w:rsidP="00D322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636" w:rsidRDefault="00085636" w:rsidP="00D322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636" w:rsidRDefault="00085636" w:rsidP="00085636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функционирования и показатели работы</w:t>
      </w:r>
    </w:p>
    <w:p w:rsidR="00085636" w:rsidRPr="00D322D1" w:rsidRDefault="00085636" w:rsidP="00085636">
      <w:pPr>
        <w:pStyle w:val="a9"/>
        <w:spacing w:after="150" w:line="276" w:lineRule="auto"/>
        <w:ind w:left="375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транспортной инфраструктуры по видам транспорта</w:t>
      </w:r>
    </w:p>
    <w:p w:rsidR="00311BD7" w:rsidRPr="00D322D1" w:rsidRDefault="00311BD7" w:rsidP="00D322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027C39">
        <w:rPr>
          <w:rFonts w:ascii="Times New Roman" w:hAnsi="Times New Roman" w:cs="Times New Roman"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D322D1">
        <w:rPr>
          <w:rFonts w:ascii="Times New Roman" w:hAnsi="Times New Roman" w:cs="Times New Roman"/>
          <w:sz w:val="28"/>
          <w:szCs w:val="28"/>
        </w:rPr>
        <w:t>.</w:t>
      </w:r>
    </w:p>
    <w:p w:rsidR="004E396B" w:rsidRPr="00D322D1" w:rsidRDefault="004E396B" w:rsidP="00D322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D322D1">
        <w:rPr>
          <w:rFonts w:ascii="Times New Roman" w:hAnsi="Times New Roman" w:cs="Times New Roman"/>
          <w:sz w:val="28"/>
          <w:szCs w:val="28"/>
        </w:rPr>
        <w:t>,</w:t>
      </w:r>
      <w:r w:rsidRPr="00D322D1">
        <w:rPr>
          <w:rFonts w:ascii="Times New Roman" w:hAnsi="Times New Roman" w:cs="Times New Roman"/>
          <w:sz w:val="28"/>
          <w:szCs w:val="28"/>
        </w:rPr>
        <w:t xml:space="preserve">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Pr="00D322D1" w:rsidRDefault="004E396B" w:rsidP="00D322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 w:rsidR="00027C39">
        <w:rPr>
          <w:rFonts w:ascii="Times New Roman" w:hAnsi="Times New Roman" w:cs="Times New Roman"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</w:t>
      </w:r>
      <w:r w:rsidR="00B1082D">
        <w:rPr>
          <w:rFonts w:ascii="Times New Roman" w:hAnsi="Times New Roman" w:cs="Times New Roman"/>
          <w:sz w:val="28"/>
          <w:szCs w:val="28"/>
        </w:rPr>
        <w:t>одним</w:t>
      </w:r>
      <w:r w:rsidRPr="00D322D1">
        <w:rPr>
          <w:rFonts w:ascii="Times New Roman" w:hAnsi="Times New Roman" w:cs="Times New Roman"/>
          <w:sz w:val="28"/>
          <w:szCs w:val="28"/>
        </w:rPr>
        <w:t xml:space="preserve"> вид</w:t>
      </w:r>
      <w:r w:rsidR="00B1082D">
        <w:rPr>
          <w:rFonts w:ascii="Times New Roman" w:hAnsi="Times New Roman" w:cs="Times New Roman"/>
          <w:sz w:val="28"/>
          <w:szCs w:val="28"/>
        </w:rPr>
        <w:t>ом</w:t>
      </w:r>
      <w:r w:rsidRPr="00D322D1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6B69D6" w:rsidRPr="00D322D1">
        <w:rPr>
          <w:rFonts w:ascii="Times New Roman" w:hAnsi="Times New Roman" w:cs="Times New Roman"/>
          <w:sz w:val="28"/>
          <w:szCs w:val="28"/>
        </w:rPr>
        <w:t>–</w:t>
      </w:r>
      <w:r w:rsidRPr="00D322D1">
        <w:rPr>
          <w:rFonts w:ascii="Times New Roman" w:hAnsi="Times New Roman" w:cs="Times New Roman"/>
          <w:sz w:val="28"/>
          <w:szCs w:val="28"/>
        </w:rPr>
        <w:t>автомобильным</w:t>
      </w:r>
      <w:r w:rsidR="00B1082D">
        <w:rPr>
          <w:rFonts w:ascii="Times New Roman" w:hAnsi="Times New Roman" w:cs="Times New Roman"/>
          <w:sz w:val="28"/>
          <w:szCs w:val="28"/>
        </w:rPr>
        <w:t>.</w:t>
      </w:r>
    </w:p>
    <w:p w:rsidR="001521B8" w:rsidRPr="00D322D1" w:rsidRDefault="001521B8" w:rsidP="00D322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57024" w:rsidRPr="00D322D1" w:rsidRDefault="00A57024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 w:rsidR="00027C39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DC0282" w:rsidRPr="00D32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 </w:t>
      </w:r>
      <w:r w:rsidR="00085636">
        <w:rPr>
          <w:rFonts w:ascii="Times New Roman" w:eastAsia="Calibri" w:hAnsi="Times New Roman" w:cs="Times New Roman"/>
          <w:sz w:val="28"/>
          <w:szCs w:val="28"/>
        </w:rPr>
        <w:t>580</w:t>
      </w:r>
      <w:r w:rsidRPr="00D322D1">
        <w:rPr>
          <w:rFonts w:ascii="Times New Roman" w:eastAsia="Calibri" w:hAnsi="Times New Roman" w:cs="Times New Roman"/>
          <w:sz w:val="28"/>
          <w:szCs w:val="28"/>
        </w:rPr>
        <w:t>транспортных средств</w:t>
      </w:r>
      <w:r w:rsidR="00085636">
        <w:rPr>
          <w:rFonts w:ascii="Times New Roman" w:eastAsia="Calibri" w:hAnsi="Times New Roman" w:cs="Times New Roman"/>
          <w:sz w:val="28"/>
          <w:szCs w:val="28"/>
        </w:rPr>
        <w:t>: 550 ед. – легковые и 30 ед. грузовые.</w:t>
      </w:r>
    </w:p>
    <w:p w:rsidR="001D07E8" w:rsidRDefault="004E396B" w:rsidP="00D322D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2D1">
        <w:rPr>
          <w:rFonts w:ascii="Times New Roman" w:hAnsi="Times New Roman" w:cs="Times New Roman"/>
          <w:b/>
          <w:sz w:val="28"/>
          <w:szCs w:val="28"/>
        </w:rPr>
        <w:lastRenderedPageBreak/>
        <w:t>Железнодорожный транспорт</w:t>
      </w:r>
    </w:p>
    <w:p w:rsidR="001D07E8" w:rsidRPr="001D07E8" w:rsidRDefault="001D07E8" w:rsidP="001D07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7E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территории Джумайловского сельского поселения железная дорога не проходит.  </w:t>
      </w:r>
      <w:r w:rsidRPr="001D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Ближайшая железнодорожная станция </w:t>
      </w:r>
      <w:r w:rsidR="00B10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0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Величковка</w:t>
      </w:r>
      <w:r w:rsidR="00B108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станице Старовеличковской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12 км от сельского поселения</w:t>
      </w:r>
      <w:r w:rsidRPr="001D0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96B" w:rsidRPr="00D322D1" w:rsidRDefault="004E396B" w:rsidP="00D322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A2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C532A2">
        <w:rPr>
          <w:rFonts w:ascii="Times New Roman" w:hAnsi="Times New Roman" w:cs="Times New Roman"/>
          <w:sz w:val="28"/>
          <w:szCs w:val="28"/>
        </w:rPr>
        <w:t xml:space="preserve"> – На территории </w:t>
      </w:r>
      <w:r w:rsidR="00027C39" w:rsidRPr="00C532A2">
        <w:rPr>
          <w:rFonts w:ascii="Times New Roman" w:hAnsi="Times New Roman" w:cs="Times New Roman"/>
          <w:sz w:val="28"/>
          <w:szCs w:val="28"/>
        </w:rPr>
        <w:t>Джумайловского</w:t>
      </w:r>
      <w:r w:rsidR="00110DF4" w:rsidRPr="00C532A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561358" w:rsidRPr="00D322D1" w:rsidRDefault="00561358" w:rsidP="00D322D1">
      <w:pPr>
        <w:spacing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D322D1">
        <w:rPr>
          <w:rFonts w:ascii="Times New Roman" w:hAnsi="Times New Roman" w:cs="Times New Roman"/>
          <w:sz w:val="28"/>
          <w:szCs w:val="28"/>
        </w:rPr>
        <w:t xml:space="preserve"> в </w:t>
      </w:r>
      <w:r w:rsidR="00085636">
        <w:rPr>
          <w:rFonts w:ascii="Times New Roman" w:hAnsi="Times New Roman" w:cs="Times New Roman"/>
          <w:sz w:val="28"/>
          <w:szCs w:val="28"/>
        </w:rPr>
        <w:t>Джумайловском</w:t>
      </w:r>
      <w:r w:rsidR="00B952D6" w:rsidRPr="00D322D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D322D1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 w:rsidR="00D70A7A" w:rsidRPr="00D322D1">
        <w:rPr>
          <w:rFonts w:ascii="Times New Roman" w:hAnsi="Times New Roman" w:cs="Times New Roman"/>
          <w:sz w:val="28"/>
          <w:szCs w:val="28"/>
        </w:rPr>
        <w:t>ом</w:t>
      </w:r>
      <w:r w:rsidRPr="00D322D1">
        <w:rPr>
          <w:rFonts w:ascii="Times New Roman" w:hAnsi="Times New Roman" w:cs="Times New Roman"/>
          <w:sz w:val="28"/>
          <w:szCs w:val="28"/>
        </w:rPr>
        <w:t xml:space="preserve"> г. </w:t>
      </w:r>
      <w:r w:rsidR="00B952D6" w:rsidRPr="00D322D1">
        <w:rPr>
          <w:rFonts w:ascii="Times New Roman" w:hAnsi="Times New Roman" w:cs="Times New Roman"/>
          <w:sz w:val="28"/>
          <w:szCs w:val="28"/>
        </w:rPr>
        <w:t>Краснодар</w:t>
      </w:r>
      <w:r w:rsidR="00A567C1" w:rsidRPr="00D322D1">
        <w:rPr>
          <w:rFonts w:ascii="Times New Roman" w:hAnsi="Times New Roman" w:cs="Times New Roman"/>
          <w:sz w:val="28"/>
          <w:szCs w:val="28"/>
        </w:rPr>
        <w:t xml:space="preserve">, расположенном на расстоянии </w:t>
      </w:r>
      <w:r w:rsidR="00C532A2">
        <w:rPr>
          <w:rFonts w:ascii="Times New Roman" w:hAnsi="Times New Roman" w:cs="Times New Roman"/>
          <w:sz w:val="28"/>
          <w:szCs w:val="28"/>
        </w:rPr>
        <w:t>86</w:t>
      </w:r>
      <w:r w:rsidR="00A567C1" w:rsidRPr="00D322D1">
        <w:rPr>
          <w:rFonts w:ascii="Times New Roman" w:hAnsi="Times New Roman" w:cs="Times New Roman"/>
          <w:sz w:val="28"/>
          <w:szCs w:val="28"/>
        </w:rPr>
        <w:t xml:space="preserve"> км от сельского поселения</w:t>
      </w:r>
      <w:r w:rsidR="00C532A2">
        <w:rPr>
          <w:rFonts w:ascii="Times New Roman" w:hAnsi="Times New Roman" w:cs="Times New Roman"/>
          <w:sz w:val="28"/>
          <w:szCs w:val="28"/>
        </w:rPr>
        <w:t>.</w:t>
      </w:r>
    </w:p>
    <w:p w:rsidR="0075441D" w:rsidRPr="00D322D1" w:rsidRDefault="00F61A49" w:rsidP="00D322D1">
      <w:pPr>
        <w:pStyle w:val="a9"/>
        <w:numPr>
          <w:ilvl w:val="1"/>
          <w:numId w:val="3"/>
        </w:numPr>
        <w:spacing w:before="240"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сети до</w:t>
      </w:r>
      <w:r w:rsidR="00AD04BC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рог </w:t>
      </w:r>
      <w:r w:rsidR="00027C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  <w:r w:rsidR="00634AB7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параметры</w:t>
      </w:r>
      <w:r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дорожного движения и о</w:t>
      </w:r>
      <w:r w:rsidR="00F16381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качества содержания дорог</w:t>
      </w:r>
    </w:p>
    <w:p w:rsidR="002805E4" w:rsidRPr="00D322D1" w:rsidRDefault="0088059F" w:rsidP="00D322D1">
      <w:pPr>
        <w:spacing w:before="240"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805E4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22D1">
        <w:rPr>
          <w:rFonts w:ascii="Times New Roman" w:hAnsi="Times New Roman" w:cs="Times New Roman"/>
          <w:sz w:val="28"/>
          <w:szCs w:val="28"/>
        </w:rPr>
        <w:t xml:space="preserve">Дорожно – транспортная сеть </w:t>
      </w:r>
      <w:r w:rsidR="00027C39">
        <w:rPr>
          <w:rFonts w:ascii="Times New Roman" w:hAnsi="Times New Roman" w:cs="Times New Roman"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состоит из дорог </w:t>
      </w:r>
      <w:r w:rsidR="00B10DE4" w:rsidRPr="00D322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22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1667" w:rsidRPr="00D322D1">
        <w:rPr>
          <w:rFonts w:ascii="Times New Roman" w:hAnsi="Times New Roman" w:cs="Times New Roman"/>
          <w:sz w:val="28"/>
          <w:szCs w:val="28"/>
        </w:rPr>
        <w:t>-</w:t>
      </w:r>
      <w:r w:rsidR="00EA1667" w:rsidRPr="00D322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22D1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C40F88" w:rsidRPr="00D322D1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4218DB" w:rsidRPr="00D322D1">
        <w:rPr>
          <w:rFonts w:ascii="Times New Roman" w:hAnsi="Times New Roman" w:cs="Times New Roman"/>
          <w:sz w:val="28"/>
          <w:szCs w:val="28"/>
        </w:rPr>
        <w:t>3</w:t>
      </w:r>
      <w:r w:rsidR="00C40F88" w:rsidRPr="00D322D1">
        <w:rPr>
          <w:rFonts w:ascii="Times New Roman" w:hAnsi="Times New Roman" w:cs="Times New Roman"/>
          <w:sz w:val="28"/>
          <w:szCs w:val="28"/>
        </w:rPr>
        <w:t>)</w:t>
      </w:r>
      <w:r w:rsidRPr="00D322D1">
        <w:rPr>
          <w:rFonts w:ascii="Times New Roman" w:hAnsi="Times New Roman" w:cs="Times New Roman"/>
          <w:sz w:val="28"/>
          <w:szCs w:val="28"/>
        </w:rPr>
        <w:t>, предназначенных для не скоростного движения</w:t>
      </w:r>
      <w:r w:rsidR="00B10DE4" w:rsidRPr="00D322D1">
        <w:rPr>
          <w:rFonts w:ascii="Times New Roman" w:hAnsi="Times New Roman" w:cs="Times New Roman"/>
          <w:sz w:val="28"/>
          <w:szCs w:val="28"/>
        </w:rPr>
        <w:t xml:space="preserve"> (</w:t>
      </w:r>
      <w:r w:rsidR="00B10DE4" w:rsidRPr="00D322D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10DE4" w:rsidRPr="00D322D1">
        <w:rPr>
          <w:rFonts w:ascii="Times New Roman" w:hAnsi="Times New Roman" w:cs="Times New Roman"/>
          <w:sz w:val="28"/>
          <w:szCs w:val="28"/>
        </w:rPr>
        <w:t xml:space="preserve"> категория – две полосы движения, </w:t>
      </w:r>
      <w:r w:rsidRPr="00D322D1">
        <w:rPr>
          <w:rFonts w:ascii="Times New Roman" w:hAnsi="Times New Roman" w:cs="Times New Roman"/>
          <w:sz w:val="28"/>
          <w:szCs w:val="28"/>
        </w:rPr>
        <w:t>ширин</w:t>
      </w:r>
      <w:r w:rsidR="00B10DE4" w:rsidRPr="00D322D1">
        <w:rPr>
          <w:rFonts w:ascii="Times New Roman" w:hAnsi="Times New Roman" w:cs="Times New Roman"/>
          <w:sz w:val="28"/>
          <w:szCs w:val="28"/>
        </w:rPr>
        <w:t>а</w:t>
      </w:r>
      <w:r w:rsidRPr="00D322D1">
        <w:rPr>
          <w:rFonts w:ascii="Times New Roman" w:hAnsi="Times New Roman" w:cs="Times New Roman"/>
          <w:sz w:val="28"/>
          <w:szCs w:val="28"/>
        </w:rPr>
        <w:t xml:space="preserve"> полосы </w:t>
      </w:r>
      <w:r w:rsidR="00A012AC" w:rsidRPr="00D322D1">
        <w:rPr>
          <w:rFonts w:ascii="Times New Roman" w:hAnsi="Times New Roman" w:cs="Times New Roman"/>
          <w:sz w:val="28"/>
          <w:szCs w:val="28"/>
        </w:rPr>
        <w:t>3,0</w:t>
      </w:r>
      <w:r w:rsidRPr="00D322D1">
        <w:rPr>
          <w:rFonts w:ascii="Times New Roman" w:hAnsi="Times New Roman" w:cs="Times New Roman"/>
          <w:sz w:val="28"/>
          <w:szCs w:val="28"/>
        </w:rPr>
        <w:t>метра</w:t>
      </w:r>
      <w:r w:rsidR="00F34EA7" w:rsidRPr="00D322D1">
        <w:rPr>
          <w:rFonts w:ascii="Times New Roman" w:hAnsi="Times New Roman" w:cs="Times New Roman"/>
          <w:sz w:val="28"/>
          <w:szCs w:val="28"/>
        </w:rPr>
        <w:t>, ширина проезжей части 6,0 метров</w:t>
      </w:r>
      <w:r w:rsidR="00EA1667" w:rsidRPr="00D322D1">
        <w:rPr>
          <w:rFonts w:ascii="Times New Roman" w:hAnsi="Times New Roman" w:cs="Times New Roman"/>
          <w:sz w:val="28"/>
          <w:szCs w:val="28"/>
        </w:rPr>
        <w:t xml:space="preserve">; </w:t>
      </w:r>
      <w:r w:rsidR="00EA1667" w:rsidRPr="00D322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1667" w:rsidRPr="00D322D1">
        <w:rPr>
          <w:rFonts w:ascii="Times New Roman" w:hAnsi="Times New Roman" w:cs="Times New Roman"/>
          <w:sz w:val="28"/>
          <w:szCs w:val="28"/>
        </w:rPr>
        <w:t xml:space="preserve"> категория – одна полоса движения, ширина проезжей части 3,0-5,0 м</w:t>
      </w:r>
      <w:r w:rsidR="00A012AC" w:rsidRPr="00D322D1">
        <w:rPr>
          <w:rFonts w:ascii="Times New Roman" w:hAnsi="Times New Roman" w:cs="Times New Roman"/>
          <w:sz w:val="28"/>
          <w:szCs w:val="28"/>
        </w:rPr>
        <w:t>).</w:t>
      </w:r>
    </w:p>
    <w:p w:rsidR="00DC7125" w:rsidRPr="00D322D1" w:rsidRDefault="00F1638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4218DB"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r w:rsidR="00027C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Джумайловского</w:t>
      </w:r>
      <w:r w:rsidR="00110DF4"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102"/>
        <w:gridCol w:w="1975"/>
        <w:gridCol w:w="1418"/>
        <w:gridCol w:w="1345"/>
        <w:gridCol w:w="1821"/>
        <w:gridCol w:w="2056"/>
        <w:gridCol w:w="2740"/>
        <w:gridCol w:w="1960"/>
      </w:tblGrid>
      <w:tr w:rsidR="006D5C63" w:rsidRPr="00D322D1" w:rsidTr="0079734E">
        <w:tc>
          <w:tcPr>
            <w:tcW w:w="2102" w:type="dxa"/>
            <w:vMerge w:val="restart"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975" w:type="dxa"/>
            <w:vMerge w:val="restart"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Протяженность дорог, км/значение</w:t>
            </w:r>
          </w:p>
        </w:tc>
        <w:tc>
          <w:tcPr>
            <w:tcW w:w="1821" w:type="dxa"/>
            <w:vMerge w:val="restart"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Скорость движения, км/час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Интенсивность движения транспорта, ед/сут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</w:t>
            </w:r>
          </w:p>
        </w:tc>
      </w:tr>
      <w:tr w:rsidR="006D5C63" w:rsidRPr="00D322D1" w:rsidTr="0079734E">
        <w:tc>
          <w:tcPr>
            <w:tcW w:w="2102" w:type="dxa"/>
            <w:vMerge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345" w:type="dxa"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регионального</w:t>
            </w:r>
          </w:p>
        </w:tc>
        <w:tc>
          <w:tcPr>
            <w:tcW w:w="1821" w:type="dxa"/>
            <w:vMerge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6D5C63" w:rsidRPr="00D322D1" w:rsidRDefault="006D5C6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3F35" w:rsidRPr="00D322D1" w:rsidTr="00863F35">
        <w:tc>
          <w:tcPr>
            <w:tcW w:w="2102" w:type="dxa"/>
            <w:vMerge/>
            <w:shd w:val="clear" w:color="auto" w:fill="FFFFFF" w:themeFill="background1"/>
          </w:tcPr>
          <w:p w:rsidR="00863F35" w:rsidRPr="00D322D1" w:rsidRDefault="00863F35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863F35" w:rsidRPr="00D322D1" w:rsidRDefault="00863F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3F35" w:rsidRPr="00D322D1" w:rsidRDefault="00863F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863F35" w:rsidRPr="00D322D1" w:rsidRDefault="00863F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863F35" w:rsidRPr="00D322D1" w:rsidRDefault="00863F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863F35" w:rsidRPr="00D322D1" w:rsidRDefault="00863F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863F35" w:rsidRPr="00D322D1" w:rsidRDefault="00863F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863F35" w:rsidRPr="00D322D1" w:rsidRDefault="00863F35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716" w:rsidRPr="00D322D1" w:rsidTr="008E5BA7">
        <w:tc>
          <w:tcPr>
            <w:tcW w:w="15417" w:type="dxa"/>
            <w:gridSpan w:val="8"/>
            <w:shd w:val="clear" w:color="auto" w:fill="FFFFFF" w:themeFill="background1"/>
          </w:tcPr>
          <w:p w:rsidR="00181716" w:rsidRPr="00D322D1" w:rsidRDefault="00181716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Джумайловка</w:t>
            </w:r>
          </w:p>
        </w:tc>
      </w:tr>
      <w:tr w:rsidR="00181716" w:rsidRPr="00D322D1" w:rsidTr="001D07E8">
        <w:tc>
          <w:tcPr>
            <w:tcW w:w="2102" w:type="dxa"/>
            <w:vMerge w:val="restart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Братьев Степановых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181716" w:rsidRPr="00D322D1" w:rsidTr="001D07E8">
        <w:tc>
          <w:tcPr>
            <w:tcW w:w="2102" w:type="dxa"/>
            <w:vMerge/>
            <w:shd w:val="clear" w:color="auto" w:fill="FFFFFF" w:themeFill="background1"/>
          </w:tcPr>
          <w:p w:rsidR="00181716" w:rsidRDefault="00181716" w:rsidP="008E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181716" w:rsidRPr="00D322D1" w:rsidRDefault="00181716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716" w:rsidRPr="00D322D1" w:rsidTr="001D07E8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181716" w:rsidRPr="00D322D1" w:rsidTr="001D07E8">
        <w:trPr>
          <w:trHeight w:val="316"/>
        </w:trPr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0,044</w:t>
            </w:r>
          </w:p>
        </w:tc>
      </w:tr>
      <w:tr w:rsidR="00181716" w:rsidRPr="00D322D1" w:rsidTr="001D07E8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0,082</w:t>
            </w:r>
          </w:p>
        </w:tc>
      </w:tr>
      <w:tr w:rsidR="00181716" w:rsidRPr="00D322D1" w:rsidTr="001D07E8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0,079</w:t>
            </w:r>
          </w:p>
        </w:tc>
      </w:tr>
      <w:tr w:rsidR="00181716" w:rsidRPr="00D322D1" w:rsidTr="001D07E8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Гагарина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0,068</w:t>
            </w:r>
          </w:p>
        </w:tc>
      </w:tr>
      <w:tr w:rsidR="00181716" w:rsidRPr="00D322D1" w:rsidTr="001D07E8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Александра Без</w:t>
            </w:r>
            <w:r w:rsidR="00602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асного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181716" w:rsidRPr="00D322D1" w:rsidTr="001D07E8">
        <w:trPr>
          <w:trHeight w:val="398"/>
        </w:trPr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Фестивальная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0,037</w:t>
            </w:r>
          </w:p>
        </w:tc>
      </w:tr>
      <w:tr w:rsidR="00AA0FB2" w:rsidRPr="00D322D1" w:rsidTr="001D07E8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AA0FB2" w:rsidRPr="00595095" w:rsidRDefault="00AA0FB2" w:rsidP="00AA0F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Школьный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AA0FB2" w:rsidRPr="00595095" w:rsidRDefault="00AA0FB2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A0FB2" w:rsidRPr="00595095" w:rsidRDefault="00AA0FB2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AA0FB2" w:rsidRPr="00D322D1" w:rsidRDefault="00AA0FB2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AA0FB2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AA0FB2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AA0FB2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AA0FB2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AA0FB2" w:rsidRPr="00D322D1" w:rsidTr="001D07E8">
        <w:tc>
          <w:tcPr>
            <w:tcW w:w="2102" w:type="dxa"/>
            <w:vMerge/>
            <w:shd w:val="clear" w:color="auto" w:fill="FFFFFF" w:themeFill="background1"/>
          </w:tcPr>
          <w:p w:rsidR="00AA0FB2" w:rsidRDefault="00AA0FB2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AA0FB2" w:rsidRDefault="00AA0FB2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A0FB2" w:rsidRDefault="00AA0FB2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AA0FB2" w:rsidRPr="00D322D1" w:rsidRDefault="00AA0FB2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AA0FB2" w:rsidRPr="00D322D1" w:rsidRDefault="00AA0FB2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AA0FB2" w:rsidRPr="00D322D1" w:rsidRDefault="00AA0FB2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AA0FB2" w:rsidRPr="00D322D1" w:rsidRDefault="00AA0FB2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AA0FB2" w:rsidRPr="00D322D1" w:rsidRDefault="00AA0FB2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716" w:rsidRPr="00D322D1" w:rsidTr="001D07E8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Казачий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181716" w:rsidRPr="00D322D1" w:rsidTr="001D07E8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Набережная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60213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</w:tr>
      <w:tr w:rsidR="00181716" w:rsidRPr="00D322D1" w:rsidTr="001D07E8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пер. Новый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5D7C59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181716" w:rsidRPr="00D322D1" w:rsidTr="001D07E8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Степная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1D07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5D7C59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181716" w:rsidRPr="00D322D1" w:rsidTr="00B02064">
        <w:tc>
          <w:tcPr>
            <w:tcW w:w="15417" w:type="dxa"/>
            <w:gridSpan w:val="8"/>
            <w:shd w:val="clear" w:color="auto" w:fill="FFFFFF" w:themeFill="background1"/>
            <w:vAlign w:val="center"/>
          </w:tcPr>
          <w:p w:rsidR="00181716" w:rsidRPr="00D322D1" w:rsidRDefault="00181716" w:rsidP="00B02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Масенковский</w:t>
            </w:r>
          </w:p>
        </w:tc>
      </w:tr>
      <w:tr w:rsidR="00181716" w:rsidRPr="00D322D1" w:rsidTr="00B02064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Речная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5D7C59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5D7C59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5D7C59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181716" w:rsidRPr="00D322D1" w:rsidTr="00B02064">
        <w:tc>
          <w:tcPr>
            <w:tcW w:w="15417" w:type="dxa"/>
            <w:gridSpan w:val="8"/>
            <w:shd w:val="clear" w:color="auto" w:fill="FFFFFF" w:themeFill="background1"/>
            <w:vAlign w:val="center"/>
          </w:tcPr>
          <w:p w:rsidR="00181716" w:rsidRPr="00D322D1" w:rsidRDefault="00181716" w:rsidP="00B02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Зареченское</w:t>
            </w:r>
          </w:p>
        </w:tc>
      </w:tr>
      <w:tr w:rsidR="00181716" w:rsidRPr="00D322D1" w:rsidTr="0078586E">
        <w:tc>
          <w:tcPr>
            <w:tcW w:w="2102" w:type="dxa"/>
            <w:shd w:val="clear" w:color="auto" w:fill="FFFFFF" w:themeFill="background1"/>
            <w:vAlign w:val="center"/>
          </w:tcPr>
          <w:p w:rsidR="00181716" w:rsidRPr="00595095" w:rsidRDefault="00181716" w:rsidP="007858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Шоссейная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181716" w:rsidRPr="00D322D1" w:rsidTr="0078586E">
        <w:tc>
          <w:tcPr>
            <w:tcW w:w="2102" w:type="dxa"/>
            <w:shd w:val="clear" w:color="auto" w:fill="FFFFFF" w:themeFill="background1"/>
            <w:vAlign w:val="center"/>
          </w:tcPr>
          <w:p w:rsidR="00181716" w:rsidRPr="00595095" w:rsidRDefault="00181716" w:rsidP="007858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Заречная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78586E" w:rsidRPr="00D322D1" w:rsidTr="0078586E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78586E" w:rsidRPr="00595095" w:rsidRDefault="0078586E" w:rsidP="007858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Артельная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8586E" w:rsidRPr="00595095" w:rsidRDefault="0078586E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586E" w:rsidRPr="00595095" w:rsidRDefault="0078586E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78586E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78586E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78586E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78586E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78586E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0,055</w:t>
            </w:r>
          </w:p>
        </w:tc>
      </w:tr>
      <w:tr w:rsidR="0078586E" w:rsidRPr="00D322D1" w:rsidTr="00B02064">
        <w:tc>
          <w:tcPr>
            <w:tcW w:w="2102" w:type="dxa"/>
            <w:vMerge/>
            <w:shd w:val="clear" w:color="auto" w:fill="FFFFFF" w:themeFill="background1"/>
          </w:tcPr>
          <w:p w:rsidR="0078586E" w:rsidRDefault="0078586E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78586E" w:rsidRDefault="0078586E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586E" w:rsidRDefault="0078586E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78586E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78586E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78586E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78586E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78586E" w:rsidRPr="00D322D1" w:rsidRDefault="0078586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716" w:rsidRPr="00D322D1" w:rsidTr="00B02064">
        <w:tc>
          <w:tcPr>
            <w:tcW w:w="15417" w:type="dxa"/>
            <w:gridSpan w:val="8"/>
            <w:shd w:val="clear" w:color="auto" w:fill="FFFFFF" w:themeFill="background1"/>
            <w:vAlign w:val="center"/>
          </w:tcPr>
          <w:p w:rsidR="00181716" w:rsidRPr="00D322D1" w:rsidRDefault="00181716" w:rsidP="00B02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Журавлевка</w:t>
            </w:r>
          </w:p>
        </w:tc>
      </w:tr>
      <w:tr w:rsidR="00181716" w:rsidRPr="00D322D1" w:rsidTr="00B02064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Придорожная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181716" w:rsidRPr="00D322D1" w:rsidTr="00B02064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Центральная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181716" w:rsidRPr="00D322D1" w:rsidTr="00B02064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Полевая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</w:tr>
      <w:tr w:rsidR="00181716" w:rsidRPr="00D322D1" w:rsidTr="00B02064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Набережная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0,058</w:t>
            </w:r>
          </w:p>
        </w:tc>
      </w:tr>
      <w:tr w:rsidR="00181716" w:rsidRPr="00D322D1" w:rsidTr="00B02064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Табачная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181716" w:rsidRPr="00D322D1" w:rsidTr="00B02064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Короткий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181716" w:rsidRPr="00D322D1" w:rsidTr="00B02064">
        <w:tc>
          <w:tcPr>
            <w:tcW w:w="2102" w:type="dxa"/>
            <w:shd w:val="clear" w:color="auto" w:fill="FFFFFF" w:themeFill="background1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Речной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78586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7F4E2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</w:tr>
      <w:tr w:rsidR="00181716" w:rsidRPr="00D322D1" w:rsidTr="00B02064">
        <w:tc>
          <w:tcPr>
            <w:tcW w:w="15417" w:type="dxa"/>
            <w:gridSpan w:val="8"/>
            <w:shd w:val="clear" w:color="auto" w:fill="FFFFFF" w:themeFill="background1"/>
            <w:vAlign w:val="center"/>
          </w:tcPr>
          <w:p w:rsidR="00181716" w:rsidRPr="00D322D1" w:rsidRDefault="00181716" w:rsidP="00B02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Рашпыли</w:t>
            </w:r>
          </w:p>
        </w:tc>
      </w:tr>
      <w:tr w:rsidR="00181716" w:rsidRPr="00D322D1" w:rsidTr="00B02064">
        <w:tc>
          <w:tcPr>
            <w:tcW w:w="2102" w:type="dxa"/>
            <w:shd w:val="clear" w:color="auto" w:fill="FFFFFF" w:themeFill="background1"/>
            <w:vAlign w:val="center"/>
          </w:tcPr>
          <w:p w:rsidR="00181716" w:rsidRPr="00595095" w:rsidRDefault="00181716" w:rsidP="008E5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Выгонная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716" w:rsidRPr="00595095" w:rsidRDefault="00181716" w:rsidP="00B0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181716" w:rsidRPr="00D322D1" w:rsidRDefault="00181716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81716" w:rsidRPr="00D322D1" w:rsidRDefault="001D07E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</w:tr>
    </w:tbl>
    <w:p w:rsidR="002805E4" w:rsidRPr="00D322D1" w:rsidRDefault="002805E4" w:rsidP="00D322D1">
      <w:pPr>
        <w:spacing w:before="240" w:after="225" w:line="276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D322D1" w:rsidSect="00B031D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506CC" w:rsidRPr="00D322D1" w:rsidRDefault="00B506CC" w:rsidP="00D322D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D322D1" w:rsidRDefault="00B506CC" w:rsidP="00D322D1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 : 4,4 : 1 соответственно), кроме того выбросы различаются и для периодов года (теплый</w:t>
      </w:r>
      <w:r w:rsidR="00312077"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- соотношение составит 1 : 1,1 : 1,3 соответственно).</w:t>
      </w:r>
    </w:p>
    <w:p w:rsidR="00B506CC" w:rsidRPr="00D322D1" w:rsidRDefault="00B506CC" w:rsidP="00D322D1">
      <w:pPr>
        <w:shd w:val="clear" w:color="auto" w:fill="FFFFFF"/>
        <w:spacing w:after="0" w:line="276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D322D1" w:rsidRDefault="00B506CC" w:rsidP="00D322D1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D322D1" w:rsidRDefault="00B506CC" w:rsidP="00D322D1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575FF7" w:rsidRPr="00D322D1" w:rsidRDefault="00575FF7" w:rsidP="00D322D1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2D1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D322D1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D322D1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D322D1" w:rsidRDefault="00766DE0" w:rsidP="00D322D1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right="375"/>
        <w:jc w:val="both"/>
        <w:rPr>
          <w:i/>
          <w:color w:val="000000"/>
          <w:sz w:val="28"/>
          <w:szCs w:val="28"/>
          <w:u w:val="single"/>
        </w:rPr>
      </w:pPr>
      <w:r w:rsidRPr="00D322D1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D322D1" w:rsidRDefault="00B53B9D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D322D1" w:rsidRDefault="00B53B9D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D322D1" w:rsidRDefault="00ED1C18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 </w:t>
      </w:r>
      <w:r w:rsidR="00B53B9D" w:rsidRPr="00D322D1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D322D1" w:rsidRDefault="00B53B9D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D322D1" w:rsidRDefault="00B53B9D" w:rsidP="00D322D1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D322D1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D322D1" w:rsidRDefault="0007484F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Потери вследствие</w:t>
      </w:r>
      <w:r w:rsidR="00B53B9D" w:rsidRPr="00D322D1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D322D1" w:rsidRDefault="00ED1C18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 </w:t>
      </w:r>
      <w:r w:rsidR="00B53B9D" w:rsidRPr="00D322D1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D322D1" w:rsidRDefault="00B53B9D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D322D1" w:rsidRDefault="00ED1C18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 </w:t>
      </w:r>
      <w:r w:rsidR="003637E8" w:rsidRPr="00D322D1">
        <w:rPr>
          <w:color w:val="000000"/>
          <w:sz w:val="28"/>
          <w:szCs w:val="28"/>
        </w:rPr>
        <w:t xml:space="preserve">Потери доходов в связи с </w:t>
      </w:r>
      <w:r w:rsidR="004F22B1" w:rsidRPr="00D322D1">
        <w:rPr>
          <w:color w:val="000000"/>
          <w:sz w:val="28"/>
          <w:szCs w:val="28"/>
        </w:rPr>
        <w:t>не укомплектованностью</w:t>
      </w:r>
      <w:r w:rsidR="00B53B9D" w:rsidRPr="00D322D1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D322D1" w:rsidRDefault="00B53B9D" w:rsidP="00D322D1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D322D1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D322D1" w:rsidRDefault="003637E8" w:rsidP="00D322D1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Потери</w:t>
      </w:r>
      <w:r w:rsidR="00664CEE" w:rsidRPr="00D322D1">
        <w:rPr>
          <w:color w:val="000000"/>
          <w:sz w:val="28"/>
          <w:szCs w:val="28"/>
        </w:rPr>
        <w:t xml:space="preserve"> в</w:t>
      </w:r>
      <w:r w:rsidRPr="00D322D1">
        <w:rPr>
          <w:color w:val="000000"/>
          <w:sz w:val="28"/>
          <w:szCs w:val="28"/>
        </w:rPr>
        <w:t>следствие</w:t>
      </w:r>
      <w:r w:rsidR="00B53B9D" w:rsidRPr="00D322D1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D322D1" w:rsidRDefault="00B53B9D" w:rsidP="007F4E2F">
      <w:pPr>
        <w:pStyle w:val="a5"/>
        <w:spacing w:before="225" w:beforeAutospacing="0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lastRenderedPageBreak/>
        <w:t>- Потери заработной платы пострадавшего в ДТП.</w:t>
      </w:r>
    </w:p>
    <w:p w:rsidR="00B53B9D" w:rsidRPr="00D322D1" w:rsidRDefault="00B53B9D" w:rsidP="007F4E2F">
      <w:pPr>
        <w:pStyle w:val="a5"/>
        <w:spacing w:before="225" w:beforeAutospacing="0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на платные медицинские услуги.</w:t>
      </w:r>
    </w:p>
    <w:p w:rsidR="00B53B9D" w:rsidRPr="00D322D1" w:rsidRDefault="00B53B9D" w:rsidP="007F4E2F">
      <w:pPr>
        <w:pStyle w:val="a5"/>
        <w:spacing w:before="225" w:beforeAutospacing="0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637E8" w:rsidRPr="00D322D1" w:rsidRDefault="003637E8" w:rsidP="00D322D1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</w:rPr>
      </w:pPr>
      <w:r w:rsidRPr="00D322D1">
        <w:rPr>
          <w:i/>
          <w:color w:val="000000"/>
          <w:sz w:val="28"/>
          <w:szCs w:val="28"/>
        </w:rPr>
        <w:t>Оценка качества содержания дорог</w:t>
      </w:r>
    </w:p>
    <w:p w:rsidR="000017BD" w:rsidRPr="00D322D1" w:rsidRDefault="003637E8" w:rsidP="00D322D1">
      <w:pPr>
        <w:pStyle w:val="a5"/>
        <w:spacing w:before="0" w:beforeAutospacing="0" w:after="0" w:afterAutospacing="0" w:line="276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 xml:space="preserve">В </w:t>
      </w:r>
      <w:r w:rsidR="00085636">
        <w:rPr>
          <w:color w:val="000000"/>
          <w:sz w:val="28"/>
          <w:szCs w:val="28"/>
        </w:rPr>
        <w:t>Джумайловском</w:t>
      </w:r>
      <w:r w:rsidR="00B25382" w:rsidRPr="00D322D1">
        <w:rPr>
          <w:color w:val="000000"/>
          <w:sz w:val="28"/>
          <w:szCs w:val="28"/>
        </w:rPr>
        <w:t xml:space="preserve"> сельском поселении</w:t>
      </w:r>
      <w:r w:rsidR="00983CCB" w:rsidRPr="00D322D1">
        <w:rPr>
          <w:color w:val="000000"/>
          <w:sz w:val="28"/>
          <w:szCs w:val="28"/>
        </w:rPr>
        <w:t xml:space="preserve">в течении всего года (с учетом сезона) выполняются комплекс работ по уходу за дорогой, дорожными сооружениями и полосой отвода, по </w:t>
      </w:r>
      <w:r w:rsidR="00357211" w:rsidRPr="00D322D1">
        <w:rPr>
          <w:color w:val="000000"/>
          <w:sz w:val="28"/>
          <w:szCs w:val="28"/>
        </w:rPr>
        <w:t>обеспечению безопасности движения, а также по зимнему содержанию дорог.</w:t>
      </w:r>
      <w:r w:rsidR="000017BD" w:rsidRPr="00D322D1">
        <w:rPr>
          <w:color w:val="000000"/>
          <w:sz w:val="28"/>
          <w:szCs w:val="28"/>
        </w:rPr>
        <w:t>Но в связи с недостаточным финансированием, данные мероприятия выполняются не в полном объеме.</w:t>
      </w:r>
    </w:p>
    <w:p w:rsidR="00035D43" w:rsidRPr="00D322D1" w:rsidRDefault="00F16381" w:rsidP="00D322D1">
      <w:pPr>
        <w:pStyle w:val="a9"/>
        <w:numPr>
          <w:ilvl w:val="1"/>
          <w:numId w:val="3"/>
        </w:numPr>
        <w:spacing w:before="240" w:after="225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Pr="00D322D1" w:rsidRDefault="00CE33C0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027C39">
        <w:rPr>
          <w:rFonts w:ascii="Times New Roman" w:hAnsi="Times New Roman" w:cs="Times New Roman"/>
          <w:sz w:val="28"/>
          <w:szCs w:val="28"/>
        </w:rPr>
        <w:t>Джумайловского</w:t>
      </w:r>
      <w:r w:rsidR="004C2B5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6B69D6" w:rsidRPr="00D322D1">
        <w:rPr>
          <w:rFonts w:ascii="Times New Roman" w:hAnsi="Times New Roman" w:cs="Times New Roman"/>
          <w:sz w:val="28"/>
          <w:szCs w:val="28"/>
        </w:rPr>
        <w:t>58</w:t>
      </w:r>
      <w:r w:rsidR="007F4E2F">
        <w:rPr>
          <w:rFonts w:ascii="Times New Roman" w:hAnsi="Times New Roman" w:cs="Times New Roman"/>
          <w:sz w:val="28"/>
          <w:szCs w:val="28"/>
        </w:rPr>
        <w:t>0</w:t>
      </w:r>
      <w:r w:rsidRPr="00D322D1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131351" w:rsidRPr="00D322D1">
        <w:rPr>
          <w:rFonts w:ascii="Times New Roman" w:hAnsi="Times New Roman" w:cs="Times New Roman"/>
          <w:sz w:val="28"/>
          <w:szCs w:val="28"/>
        </w:rPr>
        <w:t xml:space="preserve">. </w:t>
      </w:r>
      <w:r w:rsidRPr="00D322D1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7F4E2F">
        <w:rPr>
          <w:rFonts w:ascii="Times New Roman" w:hAnsi="Times New Roman" w:cs="Times New Roman"/>
          <w:sz w:val="28"/>
          <w:szCs w:val="28"/>
        </w:rPr>
        <w:t>278</w:t>
      </w:r>
      <w:r w:rsidRPr="00D322D1">
        <w:rPr>
          <w:rFonts w:ascii="Times New Roman" w:hAnsi="Times New Roman" w:cs="Times New Roman"/>
          <w:sz w:val="28"/>
          <w:szCs w:val="28"/>
        </w:rPr>
        <w:t>автомобилей на 1000 жителей</w:t>
      </w:r>
      <w:r w:rsidR="00802AC6" w:rsidRPr="00D322D1">
        <w:rPr>
          <w:rFonts w:ascii="Times New Roman" w:hAnsi="Times New Roman" w:cs="Times New Roman"/>
          <w:sz w:val="28"/>
          <w:szCs w:val="28"/>
        </w:rPr>
        <w:t>.</w:t>
      </w:r>
    </w:p>
    <w:p w:rsidR="00CE33C0" w:rsidRPr="00D322D1" w:rsidRDefault="00CE33C0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D322D1">
        <w:rPr>
          <w:rFonts w:ascii="Times New Roman" w:hAnsi="Times New Roman" w:cs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CE33C0" w:rsidRPr="00D322D1" w:rsidRDefault="00CE33C0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          </w:t>
      </w:r>
    </w:p>
    <w:p w:rsidR="00CE33C0" w:rsidRPr="00D322D1" w:rsidRDefault="00ED1C18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3C0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автозаправочные станции (АЗС) следует проектировать из расчета одна топливораздаточная колонка на 1200 легковых автомобилей. На территории </w:t>
      </w:r>
      <w:r w:rsidR="00027C39">
        <w:rPr>
          <w:rFonts w:ascii="Times New Roman" w:hAnsi="Times New Roman" w:cs="Times New Roman"/>
          <w:color w:val="000000" w:themeColor="text1"/>
          <w:sz w:val="28"/>
          <w:szCs w:val="28"/>
        </w:rPr>
        <w:t>Джумайловского</w:t>
      </w:r>
      <w:r w:rsidR="004C2B54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7F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расположено одно</w:t>
      </w:r>
      <w:r w:rsidR="004C2B54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АЗС</w:t>
      </w:r>
      <w:r w:rsidR="00D910B6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4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АЗС удовлетворяет потребности населения.</w:t>
      </w:r>
    </w:p>
    <w:p w:rsidR="00CE33C0" w:rsidRPr="00D322D1" w:rsidRDefault="00ED1C18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E33C0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="004C2B54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сельского поселения</w:t>
      </w:r>
      <w:r w:rsidR="003016E6">
        <w:rPr>
          <w:rFonts w:ascii="Times New Roman" w:hAnsi="Times New Roman" w:cs="Times New Roman"/>
          <w:color w:val="000000" w:themeColor="text1"/>
          <w:sz w:val="28"/>
          <w:szCs w:val="28"/>
        </w:rPr>
        <w:t>в с. Зареченское расположено одно СТО</w:t>
      </w:r>
      <w:r w:rsidR="008D24B6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1FC9" w:rsidRPr="00D322D1" w:rsidRDefault="00ED1C18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C2B54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следует проектировать из расчета </w:t>
      </w:r>
      <w:r w:rsidR="000A5ADD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машино-мест на 1000 жителей. На территории </w:t>
      </w:r>
      <w:r w:rsidR="00027C39">
        <w:rPr>
          <w:rFonts w:ascii="Times New Roman" w:hAnsi="Times New Roman" w:cs="Times New Roman"/>
          <w:color w:val="000000" w:themeColor="text1"/>
          <w:sz w:val="28"/>
          <w:szCs w:val="28"/>
        </w:rPr>
        <w:t>Джумайловского</w:t>
      </w:r>
      <w:r w:rsidR="000A5ADD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DC14B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расположена одна парковка на 6 м</w:t>
      </w:r>
      <w:r w:rsidR="00B108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14B9">
        <w:rPr>
          <w:rFonts w:ascii="Times New Roman" w:hAnsi="Times New Roman" w:cs="Times New Roman"/>
          <w:color w:val="000000" w:themeColor="text1"/>
          <w:sz w:val="28"/>
          <w:szCs w:val="28"/>
        </w:rPr>
        <w:t>ст по ул. Бр. Степановых.</w:t>
      </w:r>
      <w:r w:rsidR="007B2D12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На расчетный срок необходимо строительство парковок, суммарн</w:t>
      </w:r>
      <w:r w:rsidR="0036057C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мощностью  </w:t>
      </w:r>
      <w:r w:rsidR="00DC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 </w:t>
      </w:r>
      <w:r w:rsidR="0036057C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машино – мест</w:t>
      </w:r>
      <w:r w:rsidR="000273A2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057C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54E2" w:rsidRPr="00D322D1" w:rsidRDefault="00E154E2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D12" w:rsidRDefault="007B2D12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7D7" w:rsidRDefault="00BC77D7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7D7" w:rsidRPr="00D322D1" w:rsidRDefault="00BC77D7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913" w:rsidRPr="00D322D1" w:rsidRDefault="00953C06" w:rsidP="00D322D1">
      <w:pPr>
        <w:spacing w:after="225" w:line="276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F16381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 пассажиропотока</w:t>
      </w:r>
    </w:p>
    <w:p w:rsidR="00A0635F" w:rsidRDefault="00A0635F" w:rsidP="00D322D1">
      <w:pPr>
        <w:spacing w:after="225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D322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DC14B9" w:rsidRPr="00DC14B9" w:rsidRDefault="00DC14B9" w:rsidP="00D322D1">
      <w:pPr>
        <w:spacing w:after="225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Джумайловском сельском поселении собственные маршруты отсутствуют. Население пользуется проходящим автобусным рейсом «</w:t>
      </w:r>
      <w:r w:rsidR="001F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Гришковское». Остановочная площадка расположена на выезде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х. Джумайловка, на дороге краевого значения «Тимашевск – Полтавская».</w:t>
      </w:r>
    </w:p>
    <w:p w:rsidR="00A0635F" w:rsidRDefault="00A0635F" w:rsidP="00DC14B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DC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пассажиропотоке отсутствует. </w:t>
      </w:r>
      <w:r w:rsidR="00B56CA0" w:rsidRPr="00D32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</w:t>
      </w:r>
      <w:r w:rsidR="00DC1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язей имеет личный автотранспорт.</w:t>
      </w:r>
    </w:p>
    <w:p w:rsidR="00A91596" w:rsidRPr="00DC14B9" w:rsidRDefault="00953C06" w:rsidP="00DC14B9">
      <w:pPr>
        <w:spacing w:after="225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14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DC14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A91596" w:rsidRPr="00DC14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DC14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DC14B9" w:rsidRDefault="00DC14B9" w:rsidP="00D322D1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B06BB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жумайловском сельском поселении расположен один тротуар</w:t>
      </w:r>
      <w:r w:rsidR="00E1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х. Джумайловка</w:t>
      </w:r>
      <w:r w:rsidR="00B0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Бр. Степановых. </w:t>
      </w:r>
      <w:r w:rsidR="00E113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населенных пунктах тротуары отсутствуют.</w:t>
      </w:r>
    </w:p>
    <w:p w:rsidR="00CB3520" w:rsidRPr="00D322D1" w:rsidRDefault="00E113B7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22F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елосипедные дорожки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F0122F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отсутствуют. </w:t>
      </w:r>
      <w:r w:rsidR="00F0122F" w:rsidRPr="00D322D1">
        <w:rPr>
          <w:rFonts w:ascii="Times New Roman" w:eastAsia="Calibri" w:hAnsi="Times New Roman" w:cs="Times New Roman"/>
          <w:sz w:val="28"/>
          <w:szCs w:val="28"/>
        </w:rPr>
        <w:t>Д</w:t>
      </w:r>
      <w:r w:rsidR="001E2946" w:rsidRPr="00D322D1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D322D1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="001E2946" w:rsidRPr="00D322D1">
        <w:rPr>
          <w:rFonts w:ascii="Times New Roman" w:eastAsia="Calibri" w:hAnsi="Times New Roman" w:cs="Times New Roman"/>
          <w:sz w:val="28"/>
          <w:szCs w:val="28"/>
        </w:rPr>
        <w:t xml:space="preserve">в местах общего пользования в неорганизованном порядке. </w:t>
      </w:r>
    </w:p>
    <w:p w:rsidR="001E2946" w:rsidRPr="00D322D1" w:rsidRDefault="001123E3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D322D1">
        <w:rPr>
          <w:rFonts w:ascii="Times New Roman" w:eastAsia="Calibri" w:hAnsi="Times New Roman" w:cs="Times New Roman"/>
          <w:sz w:val="28"/>
          <w:szCs w:val="28"/>
        </w:rPr>
        <w:t xml:space="preserve">троительство 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 xml:space="preserve">данных объектов </w:t>
      </w:r>
      <w:r w:rsidRPr="00D322D1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D322D1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D322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596" w:rsidRPr="00D322D1" w:rsidRDefault="005015D0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="00953C06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движения грузовых тра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нспортных средств, оценка работ</w:t>
      </w:r>
      <w:r w:rsidR="00F751AA" w:rsidRPr="00D322D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транспортных средств </w:t>
      </w:r>
      <w:r w:rsidR="00953C06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для данных транспортных средств</w:t>
      </w:r>
    </w:p>
    <w:p w:rsidR="00E113B7" w:rsidRDefault="00E113B7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Джумайловского сельского поселения промышленные предприятия отсутствуют.</w:t>
      </w:r>
    </w:p>
    <w:p w:rsidR="00A0635F" w:rsidRPr="00D322D1" w:rsidRDefault="00E113B7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оличестве г</w:t>
      </w:r>
      <w:r w:rsidR="00A0635F" w:rsidRPr="00D322D1">
        <w:rPr>
          <w:rFonts w:ascii="Times New Roman" w:eastAsia="Calibri" w:hAnsi="Times New Roman" w:cs="Times New Roman"/>
          <w:sz w:val="28"/>
          <w:szCs w:val="28"/>
        </w:rPr>
        <w:t>рузовы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х</w:t>
      </w:r>
      <w:r w:rsidR="00A0635F" w:rsidRPr="00D322D1">
        <w:rPr>
          <w:rFonts w:ascii="Times New Roman" w:eastAsia="Calibri" w:hAnsi="Times New Roman" w:cs="Times New Roman"/>
          <w:sz w:val="28"/>
          <w:szCs w:val="28"/>
        </w:rPr>
        <w:t xml:space="preserve"> транспортны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х</w:t>
      </w:r>
      <w:r w:rsidR="00A0635F" w:rsidRPr="00D322D1">
        <w:rPr>
          <w:rFonts w:ascii="Times New Roman" w:eastAsia="Calibri" w:hAnsi="Times New Roman" w:cs="Times New Roman"/>
          <w:sz w:val="28"/>
          <w:szCs w:val="28"/>
        </w:rPr>
        <w:t xml:space="preserve"> средств, принадлежащие собственникам всех видов собственности на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3</w:t>
      </w:r>
      <w:r w:rsidR="00027146">
        <w:rPr>
          <w:rFonts w:ascii="Times New Roman" w:eastAsia="Calibri" w:hAnsi="Times New Roman" w:cs="Times New Roman"/>
          <w:sz w:val="28"/>
          <w:szCs w:val="28"/>
        </w:rPr>
        <w:t>0 единиц.</w:t>
      </w:r>
    </w:p>
    <w:p w:rsidR="00B35AF8" w:rsidRPr="00D322D1" w:rsidRDefault="00B35AF8" w:rsidP="00D322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Транспортные средства, занятые в жилищно-коммунальном хозяйстве, осуществляю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щие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механическ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ие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уборк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и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дорог </w:t>
      </w:r>
      <w:r w:rsidR="00027C39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вывоз ТБО, посыпку противогололедными материалами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, составляет 1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а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специализированного транспорта.</w:t>
      </w:r>
    </w:p>
    <w:p w:rsidR="00953C06" w:rsidRPr="00D322D1" w:rsidRDefault="005015D0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="00953C06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Анализ уровня 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</w:t>
      </w:r>
    </w:p>
    <w:p w:rsidR="00CB3520" w:rsidRPr="00D322D1" w:rsidRDefault="00CB3520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2016 год на территории </w:t>
      </w:r>
      <w:r w:rsidR="00027C39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дорожно-транспортн</w:t>
      </w:r>
      <w:r w:rsidR="00B07158" w:rsidRPr="00D322D1">
        <w:rPr>
          <w:rFonts w:ascii="Times New Roman" w:eastAsia="Calibri" w:hAnsi="Times New Roman" w:cs="Times New Roman"/>
          <w:sz w:val="28"/>
          <w:szCs w:val="28"/>
        </w:rPr>
        <w:t>ы</w:t>
      </w:r>
      <w:r w:rsidRPr="00D322D1">
        <w:rPr>
          <w:rFonts w:ascii="Times New Roman" w:eastAsia="Calibri" w:hAnsi="Times New Roman" w:cs="Times New Roman"/>
          <w:sz w:val="28"/>
          <w:szCs w:val="28"/>
        </w:rPr>
        <w:t>е происшестви</w:t>
      </w:r>
      <w:r w:rsidR="00B07158" w:rsidRPr="00D322D1">
        <w:rPr>
          <w:rFonts w:ascii="Times New Roman" w:eastAsia="Calibri" w:hAnsi="Times New Roman" w:cs="Times New Roman"/>
          <w:sz w:val="28"/>
          <w:szCs w:val="28"/>
        </w:rPr>
        <w:t>я не зарегистрированы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6051" w:rsidRPr="00D322D1" w:rsidRDefault="005015D0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1.10</w:t>
      </w:r>
      <w:r w:rsidR="00B96051" w:rsidRPr="00D322D1">
        <w:rPr>
          <w:rFonts w:ascii="Times New Roman" w:hAnsi="Times New Roman" w:cs="Times New Roman"/>
          <w:b/>
          <w:i/>
          <w:sz w:val="28"/>
          <w:szCs w:val="28"/>
        </w:rPr>
        <w:t>Оценка уровня негативного воздейств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ия транспортной инфраструктуры </w:t>
      </w:r>
      <w:r w:rsidR="00B96051" w:rsidRPr="00D322D1">
        <w:rPr>
          <w:rFonts w:ascii="Times New Roman" w:hAnsi="Times New Roman" w:cs="Times New Roman"/>
          <w:b/>
          <w:i/>
          <w:sz w:val="28"/>
          <w:szCs w:val="28"/>
        </w:rPr>
        <w:t>на окружающую среду, бе</w:t>
      </w:r>
      <w:r w:rsidR="00436288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зопасность и здоровье 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</w:p>
    <w:p w:rsidR="00E270D3" w:rsidRPr="00D322D1" w:rsidRDefault="00E270D3" w:rsidP="00D322D1">
      <w:pPr>
        <w:spacing w:after="0"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Загрязнение атмосферы</w:t>
      </w:r>
      <w:r w:rsidRPr="00D32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0D3" w:rsidRPr="00D322D1" w:rsidRDefault="00E270D3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D322D1">
        <w:rPr>
          <w:rFonts w:ascii="Times New Roman" w:hAnsi="Times New Roman" w:cs="Times New Roman"/>
          <w:sz w:val="28"/>
          <w:szCs w:val="28"/>
        </w:rPr>
        <w:t xml:space="preserve">к </w:t>
      </w:r>
      <w:r w:rsidRPr="00D322D1">
        <w:rPr>
          <w:rFonts w:ascii="Times New Roman" w:hAnsi="Times New Roman" w:cs="Times New Roman"/>
          <w:sz w:val="28"/>
          <w:szCs w:val="28"/>
        </w:rPr>
        <w:t xml:space="preserve">вредным проявлениям для здоровья, особенно к респираторным аллергическим заболеваниям. </w:t>
      </w:r>
    </w:p>
    <w:p w:rsidR="00C61DD6" w:rsidRPr="00D322D1" w:rsidRDefault="00E270D3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Воздействие шума</w:t>
      </w:r>
      <w:r w:rsidRPr="00D322D1">
        <w:rPr>
          <w:rFonts w:ascii="Times New Roman" w:hAnsi="Times New Roman" w:cs="Times New Roman"/>
          <w:sz w:val="28"/>
          <w:szCs w:val="28"/>
        </w:rPr>
        <w:t>. Автомобильный, железнодор</w:t>
      </w:r>
      <w:r w:rsidR="00216332" w:rsidRPr="00D322D1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 w:rsidRPr="00D322D1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027C39">
        <w:rPr>
          <w:rFonts w:ascii="Times New Roman" w:hAnsi="Times New Roman" w:cs="Times New Roman"/>
          <w:sz w:val="28"/>
          <w:szCs w:val="28"/>
        </w:rPr>
        <w:t>Джумайловского</w:t>
      </w:r>
      <w:r w:rsidR="00C61DD6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3D3D" w:rsidRPr="00D322D1">
        <w:rPr>
          <w:rFonts w:ascii="Times New Roman" w:hAnsi="Times New Roman" w:cs="Times New Roman"/>
          <w:sz w:val="28"/>
          <w:szCs w:val="28"/>
        </w:rPr>
        <w:t xml:space="preserve">не </w:t>
      </w:r>
      <w:r w:rsidR="0036057C" w:rsidRPr="00D322D1">
        <w:rPr>
          <w:rFonts w:ascii="Times New Roman" w:hAnsi="Times New Roman" w:cs="Times New Roman"/>
          <w:sz w:val="28"/>
          <w:szCs w:val="28"/>
        </w:rPr>
        <w:t>высокий</w:t>
      </w:r>
      <w:r w:rsidR="00C61DD6" w:rsidRPr="00D322D1">
        <w:rPr>
          <w:rFonts w:ascii="Times New Roman" w:hAnsi="Times New Roman" w:cs="Times New Roman"/>
          <w:sz w:val="28"/>
          <w:szCs w:val="28"/>
        </w:rPr>
        <w:t xml:space="preserve">.В связи с этим население </w:t>
      </w:r>
      <w:r w:rsidR="00C2548F">
        <w:rPr>
          <w:rFonts w:ascii="Times New Roman" w:hAnsi="Times New Roman" w:cs="Times New Roman"/>
          <w:sz w:val="28"/>
          <w:szCs w:val="28"/>
        </w:rPr>
        <w:t xml:space="preserve">не </w:t>
      </w:r>
      <w:r w:rsidR="00C61DD6" w:rsidRPr="00D322D1">
        <w:rPr>
          <w:rFonts w:ascii="Times New Roman" w:hAnsi="Times New Roman" w:cs="Times New Roman"/>
          <w:sz w:val="28"/>
          <w:szCs w:val="28"/>
        </w:rPr>
        <w:t>подвергается воздействию шума</w:t>
      </w:r>
      <w:r w:rsidR="00027146">
        <w:rPr>
          <w:rFonts w:ascii="Times New Roman" w:hAnsi="Times New Roman" w:cs="Times New Roman"/>
          <w:sz w:val="28"/>
          <w:szCs w:val="28"/>
        </w:rPr>
        <w:t>.</w:t>
      </w:r>
    </w:p>
    <w:p w:rsidR="00E270D3" w:rsidRPr="00D322D1" w:rsidRDefault="00E270D3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Снижение двигательной активности</w:t>
      </w:r>
      <w:r w:rsidRPr="00D322D1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</w:t>
      </w:r>
      <w:r w:rsidR="00356989" w:rsidRPr="00D322D1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D322D1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II, ожирение, некоторые типы рака, остеопороз и вызыва</w:t>
      </w:r>
      <w:r w:rsidR="00356989" w:rsidRPr="00D322D1">
        <w:rPr>
          <w:rFonts w:ascii="Times New Roman" w:hAnsi="Times New Roman" w:cs="Times New Roman"/>
          <w:sz w:val="28"/>
          <w:szCs w:val="28"/>
        </w:rPr>
        <w:t>е</w:t>
      </w:r>
      <w:r w:rsidRPr="00D322D1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Pr="00D322D1" w:rsidRDefault="00E270D3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575B9" w:rsidRPr="00D322D1" w:rsidRDefault="005015D0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1.11</w:t>
      </w:r>
      <w:r w:rsidR="00E112F4" w:rsidRPr="00D322D1">
        <w:rPr>
          <w:rFonts w:ascii="Times New Roman" w:hAnsi="Times New Roman" w:cs="Times New Roman"/>
          <w:b/>
          <w:i/>
          <w:sz w:val="28"/>
          <w:szCs w:val="28"/>
        </w:rPr>
        <w:t>Характеристика существующих условий и перспектив развития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112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транспортной </w:t>
      </w:r>
      <w:r w:rsidR="0070600E" w:rsidRPr="00D322D1">
        <w:rPr>
          <w:rFonts w:ascii="Times New Roman" w:hAnsi="Times New Roman" w:cs="Times New Roman"/>
          <w:b/>
          <w:i/>
          <w:sz w:val="28"/>
          <w:szCs w:val="28"/>
        </w:rPr>
        <w:t>инфраструктуры</w:t>
      </w:r>
    </w:p>
    <w:p w:rsidR="0053033F" w:rsidRPr="00D322D1" w:rsidRDefault="00027C39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D47A85" w:rsidRPr="00D322D1" w:rsidRDefault="00D47A85" w:rsidP="00D322D1">
      <w:pPr>
        <w:shd w:val="clear" w:color="auto" w:fill="FFFFFF"/>
        <w:spacing w:before="53" w:after="0" w:line="276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 w:rsidR="00027C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Джумайловского</w:t>
      </w:r>
      <w:r w:rsidR="00110DF4" w:rsidRPr="00D322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Pr="00D322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D322D1" w:rsidRDefault="00D47A85" w:rsidP="00D322D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D322D1" w:rsidRDefault="00D47A85" w:rsidP="00D322D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4C6A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остановочные площадки</w:t>
      </w:r>
      <w:r w:rsidR="009D52EC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паркоки</w:t>
      </w:r>
      <w:r w:rsidR="00B15779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4334" w:rsidRPr="00D322D1" w:rsidRDefault="00C2548F" w:rsidP="00D322D1">
      <w:pPr>
        <w:spacing w:after="0" w:line="276" w:lineRule="auto"/>
        <w:ind w:firstLine="62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C2548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Развитие транспортной инфраструктуры на территории сельс</w:t>
      </w:r>
      <w:r w:rsidR="0002714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кого  поселения</w:t>
      </w:r>
      <w:r w:rsidRPr="00C2548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не планируется, в связи с отсутствием финансирования. На расчетный срок планируются необходимые мероприятия по замене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и ремонту </w:t>
      </w:r>
      <w:r w:rsidRPr="00C2548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дорожного покрытия.</w:t>
      </w:r>
    </w:p>
    <w:p w:rsidR="00E112F4" w:rsidRPr="00D322D1" w:rsidRDefault="005015D0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1.12</w:t>
      </w:r>
      <w:r w:rsidR="00E112F4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Оценка нормативно-правовой базы, необходимой для</w:t>
      </w:r>
      <w:r w:rsidR="00E112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функционирования и развития транспортной инфраструктуры </w:t>
      </w:r>
      <w:r w:rsidR="00027C39">
        <w:rPr>
          <w:rFonts w:ascii="Times New Roman" w:hAnsi="Times New Roman" w:cs="Times New Roman"/>
          <w:b/>
          <w:i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3E541C" w:rsidRPr="00D322D1" w:rsidRDefault="003E541C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027C39">
        <w:rPr>
          <w:rFonts w:ascii="Times New Roman" w:hAnsi="Times New Roman" w:cs="Times New Roman"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на  </w:t>
      </w:r>
      <w:r w:rsidR="00CC103A" w:rsidRPr="00D322D1">
        <w:rPr>
          <w:rFonts w:ascii="Times New Roman" w:hAnsi="Times New Roman" w:cs="Times New Roman"/>
          <w:sz w:val="28"/>
          <w:szCs w:val="28"/>
        </w:rPr>
        <w:t>2017</w:t>
      </w:r>
      <w:r w:rsidR="00351280" w:rsidRPr="00D322D1">
        <w:rPr>
          <w:rFonts w:ascii="Times New Roman" w:hAnsi="Times New Roman" w:cs="Times New Roman"/>
          <w:sz w:val="28"/>
          <w:szCs w:val="28"/>
        </w:rPr>
        <w:t>–</w:t>
      </w:r>
      <w:r w:rsidR="00C2548F">
        <w:rPr>
          <w:rFonts w:ascii="Times New Roman" w:hAnsi="Times New Roman" w:cs="Times New Roman"/>
          <w:sz w:val="28"/>
          <w:szCs w:val="28"/>
        </w:rPr>
        <w:t>2031</w:t>
      </w:r>
      <w:r w:rsidR="00351280" w:rsidRPr="00D322D1">
        <w:rPr>
          <w:rFonts w:ascii="Times New Roman" w:hAnsi="Times New Roman" w:cs="Times New Roman"/>
          <w:sz w:val="28"/>
          <w:szCs w:val="28"/>
        </w:rPr>
        <w:t xml:space="preserve"> гг. </w:t>
      </w:r>
      <w:r w:rsidRPr="00D322D1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D322D1" w:rsidRDefault="003E541C" w:rsidP="00D322D1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</w:t>
      </w:r>
      <w:r w:rsidR="00351280" w:rsidRPr="00D322D1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D322D1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D322D1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D322D1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D322D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№ 190-ФЗ</w:t>
      </w:r>
      <w:r w:rsidR="00342084" w:rsidRPr="00D322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D322D1" w:rsidRDefault="009A0BD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 </w:t>
      </w:r>
      <w:r w:rsidR="003E541C" w:rsidRPr="00D322D1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D322D1" w:rsidRDefault="009A0BD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 </w:t>
      </w:r>
      <w:r w:rsidR="003E541C" w:rsidRPr="00D322D1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D322D1">
        <w:rPr>
          <w:rFonts w:ascii="Times New Roman" w:hAnsi="Times New Roman" w:cs="Times New Roman"/>
          <w:sz w:val="28"/>
          <w:szCs w:val="28"/>
        </w:rPr>
        <w:t>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 w:rsidR="00027C39">
        <w:rPr>
          <w:rFonts w:ascii="Times New Roman" w:hAnsi="Times New Roman" w:cs="Times New Roman"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27C39">
        <w:rPr>
          <w:rFonts w:ascii="Times New Roman" w:hAnsi="Times New Roman" w:cs="Times New Roman"/>
          <w:sz w:val="28"/>
          <w:szCs w:val="28"/>
        </w:rPr>
        <w:t>Калининского</w:t>
      </w:r>
      <w:r w:rsidR="00646F35" w:rsidRPr="00D322D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50D" w:rsidRPr="00D322D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32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D322D1" w:rsidRDefault="003E541C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2E344E" w:rsidRPr="00D322D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322D1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lastRenderedPageBreak/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D322D1" w:rsidRDefault="005E7C43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</w:t>
      </w:r>
      <w:r w:rsidR="006908E9" w:rsidRPr="00D322D1">
        <w:rPr>
          <w:rFonts w:ascii="Times New Roman" w:hAnsi="Times New Roman" w:cs="Times New Roman"/>
          <w:b/>
          <w:i/>
          <w:sz w:val="28"/>
          <w:szCs w:val="28"/>
        </w:rPr>
        <w:t>ния транспортной инфраструктуры</w:t>
      </w:r>
    </w:p>
    <w:p w:rsidR="005E7C43" w:rsidRPr="00D322D1" w:rsidRDefault="005E7C43" w:rsidP="00D322D1">
      <w:pPr>
        <w:spacing w:after="0" w:line="276" w:lineRule="auto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712A" w:rsidRPr="00D322D1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2537"/>
        <w:gridCol w:w="2152"/>
        <w:gridCol w:w="2561"/>
        <w:gridCol w:w="2561"/>
        <w:gridCol w:w="1416"/>
      </w:tblGrid>
      <w:tr w:rsidR="006744B2" w:rsidRPr="00D322D1" w:rsidTr="00882455">
        <w:trPr>
          <w:gridAfter w:val="1"/>
          <w:wAfter w:w="1416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D322D1" w:rsidRDefault="006744B2" w:rsidP="00D322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D322D1" w:rsidRDefault="006744B2" w:rsidP="00D3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D322D1" w:rsidRDefault="006744B2" w:rsidP="00D3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D322D1" w:rsidRDefault="006744B2" w:rsidP="00D3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D322D1" w:rsidTr="00882455">
        <w:trPr>
          <w:gridAfter w:val="1"/>
          <w:wAfter w:w="1416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D322D1" w:rsidRDefault="006744B2" w:rsidP="00D322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D322D1" w:rsidRDefault="006744B2" w:rsidP="00D3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C2548F" w:rsidRPr="00D322D1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2548F" w:rsidRPr="00D322D1" w:rsidRDefault="00C2548F" w:rsidP="00D3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B028AA" w:rsidRDefault="00C2548F" w:rsidP="00C37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B028AA" w:rsidRDefault="00C2548F" w:rsidP="00C37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536,2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B028AA" w:rsidRDefault="00C2548F" w:rsidP="00C37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1123,0</w:t>
            </w:r>
          </w:p>
        </w:tc>
      </w:tr>
      <w:tr w:rsidR="00C2548F" w:rsidRPr="00D322D1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2548F" w:rsidRPr="00D322D1" w:rsidRDefault="00C2548F" w:rsidP="00D3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регионального бюджета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B028AA" w:rsidRDefault="00C2548F" w:rsidP="00C37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B028AA" w:rsidRDefault="00C2548F" w:rsidP="00C37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B028AA" w:rsidRDefault="00C2548F" w:rsidP="00C37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2548F" w:rsidRPr="00D322D1" w:rsidTr="006744B2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2548F" w:rsidRPr="00D322D1" w:rsidRDefault="00C2548F" w:rsidP="00D3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D322D1" w:rsidRDefault="00C2548F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D322D1" w:rsidRDefault="00C2548F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D322D1" w:rsidRDefault="00C2548F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</w:tcPr>
          <w:p w:rsidR="00C2548F" w:rsidRPr="00D322D1" w:rsidRDefault="00C2548F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C2548F" w:rsidRPr="00D322D1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2548F" w:rsidRPr="00D322D1" w:rsidRDefault="00C2548F" w:rsidP="00D3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внебюджетных</w:t>
            </w:r>
          </w:p>
          <w:p w:rsidR="00C2548F" w:rsidRPr="00D322D1" w:rsidRDefault="00C2548F" w:rsidP="00D3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D322D1" w:rsidRDefault="00C2548F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D322D1" w:rsidRDefault="00C2548F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548F" w:rsidRPr="00D322D1" w:rsidRDefault="00C2548F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C00CF" w:rsidRPr="00D322D1" w:rsidRDefault="00CC00CF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0BDD" w:rsidRPr="00D322D1" w:rsidRDefault="009A0BDD" w:rsidP="00D322D1">
      <w:pPr>
        <w:spacing w:after="225" w:line="276" w:lineRule="auto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9A0BDD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4E2" w:rsidRPr="00D322D1" w:rsidRDefault="00662E6C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Pr="00D322D1" w:rsidRDefault="00027C39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7D5F8A" w:rsidRPr="00D322D1" w:rsidRDefault="007D5F8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Pr="00D322D1" w:rsidRDefault="00B733EE" w:rsidP="00D322D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Прогноз изменения численности населения </w:t>
      </w:r>
      <w:r w:rsidR="00027C3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Джумайловского</w:t>
      </w:r>
      <w:r w:rsidR="00110DF4"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 сельского поселения</w:t>
      </w:r>
      <w:r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.</w:t>
      </w:r>
    </w:p>
    <w:p w:rsidR="00043D3D" w:rsidRPr="00D322D1" w:rsidRDefault="00E74718" w:rsidP="00D322D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существующем генеральном плане </w:t>
      </w:r>
      <w:r w:rsidR="00027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</w:t>
      </w:r>
      <w:r w:rsidR="00043D3D" w:rsidRP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на расчетный период по генеральному плану (</w:t>
      </w:r>
      <w:r w:rsidR="00C2548F" w:rsidRP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>2031</w:t>
      </w:r>
      <w:r w:rsidR="00043D3D" w:rsidRP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составит </w:t>
      </w:r>
      <w:r w:rsidR="00C2548F" w:rsidRP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>3 027</w:t>
      </w:r>
      <w:r w:rsidR="00043D3D" w:rsidRP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Фактическая численность населения с 2010 года по 2017 год уменьшилось на </w:t>
      </w:r>
      <w:r w:rsid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043D3D" w:rsidRP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D3D" w:rsidRP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Принять расчетную численность населения по генеральному плану рационально,  при </w:t>
      </w:r>
      <w:r w:rsidR="00043D3D" w:rsidRPr="00C2548F"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  <w:t>реализаци</w:t>
      </w:r>
      <w:r w:rsidR="00043D3D" w:rsidRPr="00C2548F"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  <w:t>и</w:t>
      </w:r>
      <w:r w:rsidR="00043D3D" w:rsidRPr="00C2548F"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  <w:t xml:space="preserve"> мероприятий приоритетных национальных проектов, мероприятий</w:t>
      </w:r>
      <w:r w:rsidR="00043D3D" w:rsidRPr="00C2548F"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  <w:t>,</w:t>
      </w:r>
      <w:r w:rsidR="00043D3D" w:rsidRPr="00C2548F"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  <w:t xml:space="preserve">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D30985" w:rsidRPr="00D322D1" w:rsidRDefault="00D30985" w:rsidP="00D322D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043D3D" w:rsidRPr="00D322D1" w:rsidRDefault="00043D3D" w:rsidP="00D322D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="00085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Джумайловском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принят индивидуальный жилой дом усадебного типа.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Расчетная жилищная обеспеченность для нового строительства принимается в размере 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28-33 м</w:t>
      </w:r>
      <w:r w:rsidRPr="00D322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</w:t>
      </w:r>
      <w:r w:rsidR="00027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объем нового жилищного строительства определен исходя из: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проектной численности населения;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динамики жилищного строительства.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обеспечения жильем </w:t>
      </w:r>
      <w:r w:rsidR="00C2548F">
        <w:rPr>
          <w:rFonts w:ascii="Times New Roman" w:eastAsia="Times New Roman" w:hAnsi="Times New Roman" w:cs="Times New Roman"/>
          <w:sz w:val="28"/>
          <w:szCs w:val="20"/>
          <w:lang w:eastAsia="ru-RU"/>
        </w:rPr>
        <w:t>943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</w:t>
      </w:r>
      <w:r w:rsidR="00C2548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прирастающего населения требуется (в соответствии с принятым уровнем жилищной обеспеченности) жилищное строительство в объеме </w:t>
      </w:r>
      <w:r w:rsidR="00C2548F">
        <w:rPr>
          <w:rFonts w:ascii="Times New Roman" w:eastAsia="Times New Roman" w:hAnsi="Times New Roman" w:cs="Times New Roman"/>
          <w:sz w:val="28"/>
          <w:szCs w:val="20"/>
          <w:lang w:eastAsia="ru-RU"/>
        </w:rPr>
        <w:t>26,4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тыс. м</w:t>
      </w:r>
      <w:r w:rsidRPr="00D322D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Итого, на конец расчетного срока (</w:t>
      </w:r>
      <w:r w:rsidR="00C2548F">
        <w:rPr>
          <w:rFonts w:ascii="Times New Roman" w:eastAsia="Times New Roman" w:hAnsi="Times New Roman" w:cs="Times New Roman"/>
          <w:sz w:val="28"/>
          <w:szCs w:val="20"/>
          <w:lang w:eastAsia="ru-RU"/>
        </w:rPr>
        <w:t>2031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  площадь жилищного фонда составит </w:t>
      </w:r>
      <w:r w:rsidR="00C2548F">
        <w:rPr>
          <w:rFonts w:ascii="Times New Roman" w:eastAsia="Times New Roman" w:hAnsi="Times New Roman" w:cs="Times New Roman"/>
          <w:sz w:val="28"/>
          <w:szCs w:val="20"/>
          <w:lang w:eastAsia="ru-RU"/>
        </w:rPr>
        <w:t>63,5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</w:t>
      </w:r>
      <w:r w:rsidRPr="00D322D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жильем состав</w:t>
      </w:r>
      <w:r w:rsidR="0002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в среднем по сельскому поселению </w:t>
      </w:r>
      <w:r w:rsidR="00C2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20,9 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D30985" w:rsidRPr="00D322D1" w:rsidRDefault="00D30985" w:rsidP="00D322D1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</w:pPr>
      <w:r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D322D1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социальной инфраструктуры</w:t>
      </w:r>
      <w:r w:rsidR="00B6296C" w:rsidRPr="00D322D1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.</w:t>
      </w:r>
    </w:p>
    <w:p w:rsidR="00D30985" w:rsidRPr="00D322D1" w:rsidRDefault="00D30985" w:rsidP="00D322D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D322D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 w:rsidR="00085636">
        <w:rPr>
          <w:rFonts w:ascii="Times New Roman" w:eastAsia="Calibri" w:hAnsi="Times New Roman" w:cs="Times New Roman"/>
          <w:sz w:val="28"/>
          <w:szCs w:val="28"/>
          <w:highlight w:val="white"/>
        </w:rPr>
        <w:t>Джумайловском</w:t>
      </w:r>
      <w:r w:rsidR="002E24E2" w:rsidRPr="00D322D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 w:rsidRPr="00D322D1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7D5F8A" w:rsidRPr="00D322D1" w:rsidRDefault="007D5F8A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E92175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Прогноз транспортного спроса </w:t>
      </w:r>
      <w:r w:rsidR="00027C39">
        <w:rPr>
          <w:rFonts w:ascii="Times New Roman" w:hAnsi="Times New Roman" w:cs="Times New Roman"/>
          <w:b/>
          <w:i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2536" w:rsidRPr="00D322D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B35AF8" w:rsidRPr="00D322D1" w:rsidRDefault="005A6A75" w:rsidP="00D322D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35AF8" w:rsidRPr="00D322D1">
        <w:rPr>
          <w:rFonts w:ascii="Times New Roman" w:eastAsia="Calibri" w:hAnsi="Times New Roman" w:cs="Times New Roman"/>
          <w:sz w:val="28"/>
          <w:szCs w:val="28"/>
        </w:rPr>
        <w:t>ой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транспортн</w:t>
      </w:r>
      <w:r w:rsidR="00B35AF8" w:rsidRPr="00D322D1">
        <w:rPr>
          <w:rFonts w:ascii="Times New Roman" w:eastAsia="Calibri" w:hAnsi="Times New Roman" w:cs="Times New Roman"/>
          <w:sz w:val="28"/>
          <w:szCs w:val="28"/>
        </w:rPr>
        <w:t>ой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артери</w:t>
      </w:r>
      <w:r w:rsidR="00B35AF8" w:rsidRPr="00D322D1">
        <w:rPr>
          <w:rFonts w:ascii="Times New Roman" w:eastAsia="Calibri" w:hAnsi="Times New Roman" w:cs="Times New Roman"/>
          <w:sz w:val="28"/>
          <w:szCs w:val="28"/>
        </w:rPr>
        <w:t>ей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405D3" w:rsidRPr="00D322D1">
        <w:rPr>
          <w:rFonts w:ascii="Times New Roman" w:eastAsia="Calibri" w:hAnsi="Times New Roman" w:cs="Times New Roman"/>
          <w:sz w:val="28"/>
          <w:szCs w:val="28"/>
        </w:rPr>
        <w:t>сельском поселении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B35AF8" w:rsidRPr="00D322D1">
        <w:rPr>
          <w:rFonts w:ascii="Times New Roman" w:eastAsia="Calibri" w:hAnsi="Times New Roman" w:cs="Times New Roman"/>
          <w:sz w:val="28"/>
          <w:szCs w:val="28"/>
        </w:rPr>
        <w:t>е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B35AF8" w:rsidRPr="00D322D1">
        <w:rPr>
          <w:rFonts w:ascii="Times New Roman" w:eastAsia="Calibri" w:hAnsi="Times New Roman" w:cs="Times New Roman"/>
          <w:sz w:val="28"/>
          <w:szCs w:val="28"/>
        </w:rPr>
        <w:t xml:space="preserve"> автодорога </w:t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C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евого значения «Тимашевск-Полтавская</w:t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35AF8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которой проходит транзитный грузовой транспорт.</w:t>
      </w:r>
    </w:p>
    <w:p w:rsidR="00C77C5A" w:rsidRPr="00D322D1" w:rsidRDefault="00B35AF8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Д</w:t>
      </w:r>
      <w:r w:rsidR="00C77C5A" w:rsidRPr="00D322D1">
        <w:rPr>
          <w:rFonts w:ascii="Times New Roman" w:hAnsi="Times New Roman" w:cs="Times New Roman"/>
          <w:sz w:val="28"/>
          <w:szCs w:val="28"/>
        </w:rPr>
        <w:t>анные об интенсивности</w:t>
      </w:r>
      <w:r w:rsidR="004C6126" w:rsidRPr="00D322D1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C77C5A" w:rsidRPr="00D322D1">
        <w:rPr>
          <w:rFonts w:ascii="Times New Roman" w:hAnsi="Times New Roman" w:cs="Times New Roman"/>
          <w:sz w:val="28"/>
          <w:szCs w:val="28"/>
        </w:rPr>
        <w:t xml:space="preserve"> грузовых транспорт</w:t>
      </w:r>
      <w:r w:rsidR="00414183" w:rsidRPr="00D322D1">
        <w:rPr>
          <w:rFonts w:ascii="Times New Roman" w:hAnsi="Times New Roman" w:cs="Times New Roman"/>
          <w:sz w:val="28"/>
          <w:szCs w:val="28"/>
        </w:rPr>
        <w:t>ных средств</w:t>
      </w:r>
      <w:r w:rsidR="00C77C5A" w:rsidRPr="00D322D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77C5A" w:rsidRPr="00D322D1" w:rsidRDefault="00C77C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вполне удовлетворяют потребности населения в направлениях передвижения. </w:t>
      </w:r>
    </w:p>
    <w:p w:rsidR="00C77C5A" w:rsidRPr="00D322D1" w:rsidRDefault="00C77C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Характер и цели передвижения населения </w:t>
      </w:r>
      <w:r w:rsidR="00027C39">
        <w:rPr>
          <w:rFonts w:ascii="Times New Roman" w:hAnsi="Times New Roman" w:cs="Times New Roman"/>
          <w:sz w:val="28"/>
          <w:szCs w:val="28"/>
        </w:rPr>
        <w:t>Джумайловского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E92175" w:rsidRPr="00D322D1" w:rsidRDefault="00E92175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2.3     Прогноз развития транспортной инф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>раструктуры по видам транспорта</w:t>
      </w:r>
    </w:p>
    <w:p w:rsidR="00D62DFA" w:rsidRPr="00D322D1" w:rsidRDefault="00D62DFA" w:rsidP="00D322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2405D3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претерпит существенных изменений. В границах «домашнего региона» преобладающим останется автомобильный транспорт</w:t>
      </w:r>
      <w:r w:rsidR="001575B9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E92175" w:rsidRPr="00D322D1" w:rsidRDefault="006D6307" w:rsidP="00D322D1">
      <w:pPr>
        <w:spacing w:before="240"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712A" w:rsidRPr="00D322D1">
        <w:rPr>
          <w:rFonts w:ascii="Times New Roman" w:hAnsi="Times New Roman" w:cs="Times New Roman"/>
          <w:sz w:val="28"/>
          <w:szCs w:val="28"/>
        </w:rPr>
        <w:t>7</w:t>
      </w:r>
      <w:r w:rsidR="00E92175" w:rsidRPr="00D322D1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D322D1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D322D1">
        <w:rPr>
          <w:rFonts w:ascii="Times New Roman" w:hAnsi="Times New Roman" w:cs="Times New Roman"/>
          <w:sz w:val="28"/>
          <w:szCs w:val="28"/>
        </w:rPr>
        <w:t xml:space="preserve">до </w:t>
      </w:r>
      <w:r w:rsidR="00C2548F">
        <w:rPr>
          <w:rFonts w:ascii="Times New Roman" w:hAnsi="Times New Roman" w:cs="Times New Roman"/>
          <w:sz w:val="28"/>
          <w:szCs w:val="28"/>
        </w:rPr>
        <w:t>2031</w:t>
      </w:r>
      <w:r w:rsidR="00E92175" w:rsidRPr="00D322D1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992"/>
        <w:gridCol w:w="1984"/>
      </w:tblGrid>
      <w:tr w:rsidR="001A2CA9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C2548F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D322D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8A0D21" w:rsidRPr="00D322D1" w:rsidRDefault="008A0D21" w:rsidP="00D322D1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366D7C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285DA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285DA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автомобилей</w:t>
            </w:r>
            <w:r w:rsidR="002405D3" w:rsidRPr="00D32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планируется </w:t>
            </w:r>
            <w:r w:rsidR="0086669D" w:rsidRPr="00D32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улучшения уровня жизни </w:t>
            </w:r>
            <w:r w:rsidR="00D12AF9" w:rsidRPr="00D322D1">
              <w:rPr>
                <w:rFonts w:ascii="Times New Roman" w:eastAsia="Calibri" w:hAnsi="Times New Roman" w:cs="Times New Roman"/>
                <w:sz w:val="24"/>
                <w:szCs w:val="24"/>
              </w:rPr>
              <w:t>и увеличения численности населения</w:t>
            </w:r>
          </w:p>
        </w:tc>
      </w:tr>
      <w:tr w:rsidR="00366D7C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Бр. Степановых</w:t>
            </w:r>
          </w:p>
        </w:tc>
      </w:tr>
      <w:tr w:rsidR="00366D7C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366D7C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86669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</w:tr>
      <w:tr w:rsidR="00366D7C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700C77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700C77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700C77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700C77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700C77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700C77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700C77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D322D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366D7C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D322D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366D7C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D322D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AB0BC0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AB0BC0" w:rsidRPr="00D322D1" w:rsidRDefault="00AB0BC0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B0BC0" w:rsidRPr="00D322D1" w:rsidRDefault="00AB0BC0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E92175" w:rsidRPr="00D322D1" w:rsidRDefault="00165C32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2.4  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Прогноз развития дорожной сети</w:t>
      </w:r>
    </w:p>
    <w:p w:rsidR="00BA4097" w:rsidRPr="00D322D1" w:rsidRDefault="00BA4097" w:rsidP="00D322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D322D1">
        <w:rPr>
          <w:rFonts w:ascii="Times New Roman" w:hAnsi="Times New Roman" w:cs="Times New Roman"/>
          <w:sz w:val="28"/>
          <w:szCs w:val="28"/>
        </w:rPr>
        <w:t>П</w:t>
      </w:r>
      <w:r w:rsidR="003C1165" w:rsidRPr="00D322D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D322D1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D322D1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D322D1">
        <w:rPr>
          <w:rFonts w:ascii="Times New Roman" w:hAnsi="Times New Roman" w:cs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D322D1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D322D1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 w:rsidRPr="00D322D1">
        <w:rPr>
          <w:rFonts w:ascii="Times New Roman" w:hAnsi="Times New Roman" w:cs="Times New Roman"/>
          <w:sz w:val="28"/>
          <w:szCs w:val="28"/>
        </w:rPr>
        <w:t xml:space="preserve">. </w:t>
      </w:r>
      <w:r w:rsidRPr="00D322D1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D322D1" w:rsidRDefault="009A0BD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 </w:t>
      </w:r>
      <w:r w:rsidR="00344C54" w:rsidRPr="00D322D1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D322D1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D32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D322D1" w:rsidRDefault="00344C54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D322D1">
        <w:rPr>
          <w:rFonts w:ascii="Times New Roman" w:hAnsi="Times New Roman" w:cs="Times New Roman"/>
          <w:sz w:val="28"/>
          <w:szCs w:val="28"/>
        </w:rPr>
        <w:t>;</w:t>
      </w:r>
    </w:p>
    <w:p w:rsidR="00344C54" w:rsidRPr="00D322D1" w:rsidRDefault="00344C54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</w:t>
      </w:r>
      <w:r w:rsidR="00C96833" w:rsidRPr="00D322D1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D322D1">
        <w:rPr>
          <w:rFonts w:ascii="Times New Roman" w:hAnsi="Times New Roman" w:cs="Times New Roman"/>
          <w:sz w:val="28"/>
          <w:szCs w:val="28"/>
        </w:rPr>
        <w:t>.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D322D1">
        <w:rPr>
          <w:rFonts w:ascii="Times New Roman" w:hAnsi="Times New Roman" w:cs="Times New Roman"/>
          <w:sz w:val="28"/>
          <w:szCs w:val="28"/>
        </w:rPr>
        <w:t>: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</w:t>
      </w:r>
      <w:r w:rsidR="00027146">
        <w:rPr>
          <w:rFonts w:ascii="Times New Roman" w:hAnsi="Times New Roman" w:cs="Times New Roman"/>
          <w:sz w:val="28"/>
          <w:szCs w:val="28"/>
        </w:rPr>
        <w:t>ю</w:t>
      </w:r>
      <w:r w:rsidRPr="00D322D1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003B10" w:rsidRDefault="00B640D5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D322D1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D322D1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 w:rsidRPr="00D322D1">
        <w:rPr>
          <w:rFonts w:ascii="Times New Roman" w:hAnsi="Times New Roman" w:cs="Times New Roman"/>
          <w:sz w:val="28"/>
          <w:szCs w:val="28"/>
        </w:rPr>
        <w:t>.</w:t>
      </w:r>
    </w:p>
    <w:p w:rsidR="00D322D1" w:rsidRDefault="00D322D1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22D1" w:rsidRPr="00D322D1" w:rsidRDefault="00D322D1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5C32" w:rsidRPr="00D322D1" w:rsidRDefault="00165C32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>2.5 Прогноз уровня автомобилизации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>, параметров дорожного движения</w:t>
      </w:r>
    </w:p>
    <w:p w:rsidR="00D91112" w:rsidRPr="00D322D1" w:rsidRDefault="00165C32" w:rsidP="00027146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712A" w:rsidRPr="00D322D1">
        <w:rPr>
          <w:rFonts w:ascii="Times New Roman" w:hAnsi="Times New Roman" w:cs="Times New Roman"/>
          <w:sz w:val="28"/>
          <w:szCs w:val="28"/>
        </w:rPr>
        <w:t>8</w:t>
      </w:r>
      <w:r w:rsidRPr="00D322D1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D322D1" w:rsidRDefault="00165C32" w:rsidP="00027146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до </w:t>
      </w:r>
      <w:r w:rsidR="00C2548F">
        <w:rPr>
          <w:rFonts w:ascii="Times New Roman" w:hAnsi="Times New Roman" w:cs="Times New Roman"/>
          <w:sz w:val="28"/>
          <w:szCs w:val="28"/>
        </w:rPr>
        <w:t>2031</w:t>
      </w:r>
      <w:r w:rsidRPr="00D322D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D322D1" w:rsidTr="00E66375">
        <w:tc>
          <w:tcPr>
            <w:tcW w:w="2468" w:type="dxa"/>
            <w:shd w:val="clear" w:color="auto" w:fill="FFFFFF" w:themeFill="background1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C2548F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</w:p>
        </w:tc>
      </w:tr>
      <w:tr w:rsidR="00AB0BC0" w:rsidRPr="00D322D1" w:rsidTr="00F9089C">
        <w:tc>
          <w:tcPr>
            <w:tcW w:w="2468" w:type="dxa"/>
            <w:shd w:val="clear" w:color="auto" w:fill="FFFFFF" w:themeFill="background1"/>
          </w:tcPr>
          <w:p w:rsidR="00AB0BC0" w:rsidRPr="00D322D1" w:rsidRDefault="00AB0BC0" w:rsidP="00D322D1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B0BC0" w:rsidRPr="00D322D1" w:rsidRDefault="00AB0BC0" w:rsidP="00C3716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</w:tr>
      <w:tr w:rsidR="00AB0BC0" w:rsidRPr="00D322D1" w:rsidTr="00AB0BC0">
        <w:tc>
          <w:tcPr>
            <w:tcW w:w="2468" w:type="dxa"/>
            <w:shd w:val="clear" w:color="auto" w:fill="FFFFFF" w:themeFill="background1"/>
          </w:tcPr>
          <w:p w:rsidR="00AB0BC0" w:rsidRPr="00D322D1" w:rsidRDefault="00AB0BC0" w:rsidP="00D322D1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AB0BC0" w:rsidRPr="00D322D1" w:rsidTr="00AB0BC0">
        <w:tc>
          <w:tcPr>
            <w:tcW w:w="2468" w:type="dxa"/>
            <w:shd w:val="clear" w:color="auto" w:fill="FFFFFF" w:themeFill="background1"/>
          </w:tcPr>
          <w:p w:rsidR="00AB0BC0" w:rsidRPr="00D322D1" w:rsidRDefault="00AB0BC0" w:rsidP="00D322D1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B0BC0" w:rsidRPr="00D322D1" w:rsidRDefault="00AB0BC0" w:rsidP="00AB0BC0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66375" w:rsidRPr="00D322D1" w:rsidRDefault="00E6637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В Поселении на расчетный срок изменений параметров дорожн</w:t>
      </w:r>
      <w:r w:rsidR="002803F2" w:rsidRPr="00D322D1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1A7532" w:rsidRPr="00D322D1">
        <w:rPr>
          <w:rFonts w:ascii="Times New Roman" w:hAnsi="Times New Roman" w:cs="Times New Roman"/>
          <w:sz w:val="28"/>
          <w:szCs w:val="28"/>
        </w:rPr>
        <w:t>3</w:t>
      </w:r>
      <w:r w:rsidR="002803F2" w:rsidRPr="00D322D1">
        <w:rPr>
          <w:rFonts w:ascii="Times New Roman" w:hAnsi="Times New Roman" w:cs="Times New Roman"/>
          <w:sz w:val="28"/>
          <w:szCs w:val="28"/>
        </w:rPr>
        <w:t>).</w:t>
      </w:r>
    </w:p>
    <w:p w:rsidR="00CD476F" w:rsidRPr="00D322D1" w:rsidRDefault="00CD476F" w:rsidP="00D322D1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2.6 Прогноз показателей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</w:t>
      </w:r>
      <w:r w:rsidR="00A92FB8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сти 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дорожного движения</w:t>
      </w:r>
    </w:p>
    <w:p w:rsidR="00800667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В </w:t>
      </w:r>
      <w:r w:rsidR="00085636">
        <w:rPr>
          <w:rFonts w:ascii="Times New Roman" w:hAnsi="Times New Roman" w:cs="Times New Roman"/>
          <w:sz w:val="28"/>
          <w:szCs w:val="28"/>
        </w:rPr>
        <w:t>Джумайловском</w:t>
      </w:r>
      <w:r w:rsidR="00882455" w:rsidRPr="00D322D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322D1">
        <w:rPr>
          <w:rFonts w:ascii="Times New Roman" w:hAnsi="Times New Roman" w:cs="Times New Roman"/>
          <w:sz w:val="28"/>
          <w:szCs w:val="28"/>
        </w:rPr>
        <w:t>в 201</w:t>
      </w:r>
      <w:r w:rsidR="00A92FB8" w:rsidRPr="00D322D1">
        <w:rPr>
          <w:rFonts w:ascii="Times New Roman" w:hAnsi="Times New Roman" w:cs="Times New Roman"/>
          <w:sz w:val="28"/>
          <w:szCs w:val="28"/>
        </w:rPr>
        <w:t>6</w:t>
      </w:r>
      <w:r w:rsidRPr="00D322D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5D32" w:rsidRPr="00D322D1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D322D1">
        <w:rPr>
          <w:rFonts w:ascii="Times New Roman" w:hAnsi="Times New Roman" w:cs="Times New Roman"/>
          <w:sz w:val="28"/>
          <w:szCs w:val="28"/>
        </w:rPr>
        <w:t>транспортны</w:t>
      </w:r>
      <w:r w:rsidR="008B16E1" w:rsidRPr="00D322D1">
        <w:rPr>
          <w:rFonts w:ascii="Times New Roman" w:hAnsi="Times New Roman" w:cs="Times New Roman"/>
          <w:sz w:val="28"/>
          <w:szCs w:val="28"/>
        </w:rPr>
        <w:t>е</w:t>
      </w:r>
      <w:r w:rsidR="002803F2" w:rsidRPr="00D322D1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F9089C" w:rsidRPr="00D322D1">
        <w:rPr>
          <w:rFonts w:ascii="Times New Roman" w:hAnsi="Times New Roman" w:cs="Times New Roman"/>
          <w:sz w:val="28"/>
          <w:szCs w:val="28"/>
        </w:rPr>
        <w:t>я не зарегистрированы</w:t>
      </w:r>
      <w:r w:rsidR="00AF5E0D" w:rsidRPr="00D322D1">
        <w:rPr>
          <w:rFonts w:ascii="Times New Roman" w:hAnsi="Times New Roman" w:cs="Times New Roman"/>
          <w:sz w:val="28"/>
          <w:szCs w:val="28"/>
        </w:rPr>
        <w:t>.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из-замассово</w:t>
      </w:r>
      <w:r w:rsidR="00700C77" w:rsidRPr="00D322D1">
        <w:rPr>
          <w:rFonts w:ascii="Times New Roman" w:hAnsi="Times New Roman" w:cs="Times New Roman"/>
          <w:sz w:val="28"/>
          <w:szCs w:val="28"/>
        </w:rPr>
        <w:t>го</w:t>
      </w:r>
      <w:r w:rsidRPr="00D322D1">
        <w:rPr>
          <w:rFonts w:ascii="Times New Roman" w:hAnsi="Times New Roman" w:cs="Times New Roman"/>
          <w:sz w:val="28"/>
          <w:szCs w:val="28"/>
        </w:rPr>
        <w:t xml:space="preserve"> пренебрежение требованиями безопасности дорожного движения со стороны участников движения</w:t>
      </w:r>
      <w:r w:rsidR="00700C77" w:rsidRPr="00D322D1">
        <w:rPr>
          <w:rFonts w:ascii="Times New Roman" w:hAnsi="Times New Roman" w:cs="Times New Roman"/>
          <w:sz w:val="28"/>
          <w:szCs w:val="28"/>
        </w:rPr>
        <w:t>.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640D5" w:rsidRPr="00D322D1" w:rsidRDefault="00DF7E4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 с</w:t>
      </w:r>
      <w:r w:rsidR="00B640D5" w:rsidRPr="00D322D1">
        <w:rPr>
          <w:rFonts w:ascii="Times New Roman" w:hAnsi="Times New Roman" w:cs="Times New Roman"/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общего пользования и улично-дорожной сети</w:t>
      </w:r>
      <w:r w:rsidR="00436FBF" w:rsidRPr="00D322D1">
        <w:rPr>
          <w:rFonts w:ascii="Times New Roman" w:hAnsi="Times New Roman" w:cs="Times New Roman"/>
          <w:sz w:val="28"/>
          <w:szCs w:val="28"/>
        </w:rPr>
        <w:t>;</w:t>
      </w:r>
    </w:p>
    <w:p w:rsidR="00B640D5" w:rsidRPr="00D322D1" w:rsidRDefault="00DF7E4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п</w:t>
      </w:r>
      <w:r w:rsidR="00B640D5" w:rsidRPr="00D322D1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D322D1">
        <w:rPr>
          <w:rFonts w:ascii="Times New Roman" w:hAnsi="Times New Roman" w:cs="Times New Roman"/>
          <w:sz w:val="28"/>
          <w:szCs w:val="28"/>
        </w:rPr>
        <w:t>;</w:t>
      </w:r>
    </w:p>
    <w:p w:rsidR="00B640D5" w:rsidRPr="00D322D1" w:rsidRDefault="00DF7E4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640D5" w:rsidRPr="00D322D1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D322D1">
        <w:rPr>
          <w:rFonts w:ascii="Times New Roman" w:hAnsi="Times New Roman" w:cs="Times New Roman"/>
          <w:sz w:val="28"/>
          <w:szCs w:val="28"/>
        </w:rPr>
        <w:t>на</w:t>
      </w:r>
      <w:r w:rsidRPr="00D322D1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D322D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D322D1">
        <w:rPr>
          <w:rFonts w:ascii="Times New Roman" w:hAnsi="Times New Roman" w:cs="Times New Roman"/>
          <w:sz w:val="28"/>
          <w:szCs w:val="28"/>
        </w:rPr>
        <w:t>благоприятный.</w:t>
      </w:r>
    </w:p>
    <w:p w:rsidR="00B545FD" w:rsidRPr="00D322D1" w:rsidRDefault="00B545FD" w:rsidP="00D322D1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2.7    Прогноз негативного  воздействия транспортной  инфраструктуры на  окружаю</w:t>
      </w:r>
      <w:r w:rsidR="006908E9" w:rsidRPr="00D322D1">
        <w:rPr>
          <w:rFonts w:ascii="Times New Roman" w:hAnsi="Times New Roman" w:cs="Times New Roman"/>
          <w:b/>
          <w:i/>
          <w:sz w:val="28"/>
          <w:szCs w:val="28"/>
        </w:rPr>
        <w:t>щую среду и  здоровья населения</w:t>
      </w:r>
    </w:p>
    <w:p w:rsidR="0002728B" w:rsidRPr="00D322D1" w:rsidRDefault="009E28C3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02728B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22D1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D322D1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D322D1">
        <w:rPr>
          <w:rFonts w:ascii="Times New Roman" w:hAnsi="Times New Roman" w:cs="Times New Roman"/>
          <w:sz w:val="28"/>
          <w:szCs w:val="28"/>
        </w:rPr>
        <w:t>,</w:t>
      </w:r>
      <w:r w:rsidR="0002728B" w:rsidRPr="00D322D1">
        <w:rPr>
          <w:rFonts w:ascii="Times New Roman" w:hAnsi="Times New Roman" w:cs="Times New Roman"/>
          <w:sz w:val="28"/>
          <w:szCs w:val="28"/>
        </w:rPr>
        <w:t xml:space="preserve"> в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D11A7" w:rsidRPr="00D322D1">
        <w:rPr>
          <w:rFonts w:ascii="Times New Roman" w:hAnsi="Times New Roman" w:cs="Times New Roman"/>
          <w:sz w:val="28"/>
          <w:szCs w:val="28"/>
        </w:rPr>
        <w:t>,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02728B" w:rsidRPr="00D322D1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D322D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D322D1">
        <w:rPr>
          <w:rFonts w:ascii="Times New Roman" w:hAnsi="Times New Roman" w:cs="Times New Roman"/>
          <w:sz w:val="28"/>
          <w:szCs w:val="28"/>
        </w:rPr>
        <w:t>.</w:t>
      </w:r>
    </w:p>
    <w:p w:rsidR="00CA68D5" w:rsidRPr="00D322D1" w:rsidRDefault="00CA68D5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D322D1" w:rsidRDefault="00436FBF" w:rsidP="00D322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D322D1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D322D1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D322D1" w:rsidRDefault="00436FBF" w:rsidP="00D322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D322D1">
        <w:rPr>
          <w:rFonts w:ascii="Times New Roman" w:eastAsia="Calibri" w:hAnsi="Times New Roman" w:cs="Times New Roman"/>
          <w:sz w:val="28"/>
          <w:szCs w:val="28"/>
        </w:rPr>
        <w:t> </w:t>
      </w:r>
      <w:r w:rsidRPr="00D322D1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D322D1">
        <w:rPr>
          <w:rFonts w:ascii="Times New Roman" w:eastAsia="Calibri" w:hAnsi="Times New Roman" w:cs="Times New Roman"/>
          <w:sz w:val="28"/>
          <w:szCs w:val="28"/>
        </w:rPr>
        <w:t>е</w:t>
      </w:r>
      <w:r w:rsidRPr="00D322D1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D322D1" w:rsidRDefault="00436FBF" w:rsidP="00D322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D322D1">
        <w:rPr>
          <w:rFonts w:ascii="Times New Roman" w:eastAsia="Calibri" w:hAnsi="Times New Roman" w:cs="Times New Roman"/>
          <w:sz w:val="28"/>
          <w:szCs w:val="28"/>
        </w:rPr>
        <w:t> </w:t>
      </w:r>
      <w:r w:rsidRPr="00D322D1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 w:rsidR="009218F9" w:rsidRPr="00D322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D322D1" w:rsidRDefault="00436FBF" w:rsidP="00D322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322D1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 – восстановительных работ.</w:t>
      </w:r>
    </w:p>
    <w:p w:rsidR="00436FBF" w:rsidRPr="00D322D1" w:rsidRDefault="00436FBF" w:rsidP="00D322D1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A9712A" w:rsidRPr="00D322D1">
        <w:rPr>
          <w:rFonts w:ascii="Times New Roman" w:eastAsia="Calibri" w:hAnsi="Times New Roman" w:cs="Times New Roman"/>
          <w:sz w:val="28"/>
          <w:szCs w:val="28"/>
        </w:rPr>
        <w:t>9</w:t>
      </w:r>
      <w:r w:rsidR="006C110F" w:rsidRPr="00D322D1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436FBF" w:rsidRPr="00D322D1" w:rsidRDefault="00436FBF" w:rsidP="00D322D1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A9712A" w:rsidRPr="00D322D1">
        <w:rPr>
          <w:rFonts w:ascii="Times New Roman" w:eastAsia="Calibri" w:hAnsi="Times New Roman" w:cs="Times New Roman"/>
          <w:sz w:val="28"/>
          <w:szCs w:val="28"/>
        </w:rPr>
        <w:t>9</w:t>
      </w:r>
      <w:r w:rsidR="00DF7E4D" w:rsidRPr="00D322D1">
        <w:rPr>
          <w:rFonts w:ascii="Times New Roman" w:eastAsia="Calibri" w:hAnsi="Times New Roman" w:cs="Times New Roman"/>
          <w:sz w:val="28"/>
          <w:szCs w:val="28"/>
        </w:rPr>
        <w:t>–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116"/>
        <w:gridCol w:w="850"/>
        <w:gridCol w:w="2061"/>
        <w:gridCol w:w="1825"/>
        <w:gridCol w:w="2343"/>
      </w:tblGrid>
      <w:tr w:rsidR="00436FBF" w:rsidRPr="00D322D1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A2796B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D322D1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D322D1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1C342A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AB0BC0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86669D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6FBF" w:rsidRPr="00D322D1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D322D1" w:rsidRDefault="00B42686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D322D1" w:rsidRDefault="00B42686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D322D1" w:rsidRDefault="00B42686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D322D1" w:rsidRDefault="00436FBF" w:rsidP="00D322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F" w:rsidRPr="00D322D1" w:rsidRDefault="00436FBF" w:rsidP="00D322D1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D322D1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D322D1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D322D1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), как наиболее вероятный в сложившейся ситуации. </w:t>
      </w:r>
    </w:p>
    <w:p w:rsidR="004C166C" w:rsidRPr="00D322D1" w:rsidRDefault="004C166C" w:rsidP="00D322D1">
      <w:pPr>
        <w:spacing w:after="150" w:line="276" w:lineRule="auto"/>
        <w:rPr>
          <w:rFonts w:ascii="Times New Roman" w:hAnsi="Times New Roman" w:cs="Times New Roman"/>
          <w:b/>
          <w:i/>
          <w:sz w:val="28"/>
          <w:szCs w:val="28"/>
        </w:rPr>
        <w:sectPr w:rsidR="004C166C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D322D1" w:rsidRDefault="00844E14" w:rsidP="00D322D1">
      <w:p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CA68D5" w:rsidRPr="00D322D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662E6C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D322D1" w:rsidRDefault="001044E0" w:rsidP="00D322D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r w:rsidR="000856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Джумайловском</w:t>
      </w:r>
      <w:r w:rsidR="00B25382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(приобретение дорожных з</w:t>
      </w:r>
      <w:r w:rsidR="001329E0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наков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транспорта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транспортно-пересадочных узлов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C77119" w:rsidRPr="00D322D1" w:rsidRDefault="00C77119" w:rsidP="00D322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ие единого парковочного </w:t>
      </w: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пространства</w:t>
      </w:r>
    </w:p>
    <w:p w:rsidR="00CD7EAA" w:rsidRPr="00D322D1" w:rsidRDefault="00CD7EAA" w:rsidP="00D322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A9712A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1945"/>
        <w:gridCol w:w="2656"/>
        <w:gridCol w:w="1516"/>
        <w:gridCol w:w="1996"/>
      </w:tblGrid>
      <w:tr w:rsidR="001C4D15" w:rsidRPr="00D322D1" w:rsidTr="00D314EA">
        <w:tc>
          <w:tcPr>
            <w:tcW w:w="879" w:type="pct"/>
            <w:vAlign w:val="center"/>
          </w:tcPr>
          <w:p w:rsidR="001C4D15" w:rsidRPr="00D322D1" w:rsidRDefault="001C4D15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1C4D15" w:rsidRPr="00D322D1" w:rsidRDefault="001C4D15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1C4D15" w:rsidRPr="00D322D1" w:rsidRDefault="001C4D15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1C4D15" w:rsidRPr="00D322D1" w:rsidRDefault="001C4D15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1C4D15" w:rsidRPr="00D322D1" w:rsidRDefault="001C4D15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C4D15" w:rsidRPr="00D322D1" w:rsidRDefault="001C4D15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C4D15" w:rsidRPr="00D322D1" w:rsidTr="00D314EA">
        <w:tc>
          <w:tcPr>
            <w:tcW w:w="879" w:type="pct"/>
            <w:vAlign w:val="center"/>
          </w:tcPr>
          <w:p w:rsidR="001C4D15" w:rsidRPr="00D322D1" w:rsidRDefault="001C4D15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парковочного пространства</w:t>
            </w:r>
          </w:p>
        </w:tc>
        <w:tc>
          <w:tcPr>
            <w:tcW w:w="988" w:type="pct"/>
            <w:vAlign w:val="center"/>
          </w:tcPr>
          <w:p w:rsidR="001C4D15" w:rsidRPr="00D322D1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  <w:r w:rsidR="00AF5E0D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5151D7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pct"/>
            <w:vAlign w:val="center"/>
          </w:tcPr>
          <w:p w:rsidR="001C4D15" w:rsidRPr="00D322D1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Джумайловское</w:t>
            </w:r>
            <w:r w:rsidR="00AF5E0D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</w:t>
            </w:r>
            <w:r w:rsidR="00AF5E0D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049" w:type="pct"/>
            <w:vAlign w:val="center"/>
          </w:tcPr>
          <w:p w:rsidR="001C4D15" w:rsidRPr="00D322D1" w:rsidRDefault="00AF5E0D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</w:t>
            </w:r>
            <w:r w:rsidR="00C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234" w:type="pct"/>
            <w:vAlign w:val="center"/>
          </w:tcPr>
          <w:p w:rsidR="001C4D15" w:rsidRPr="00D322D1" w:rsidRDefault="0022555B" w:rsidP="00AB0BC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AB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</w:t>
            </w:r>
            <w:r w:rsidR="00AF5E0D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055C49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441FBD" w:rsidRPr="00D322D1" w:rsidRDefault="00441FBD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5151D7" w:rsidRPr="00D322D1" w:rsidRDefault="002F3DBB" w:rsidP="00D322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по развитию пешеходного и велосипедного передвижения не предусмотрены.</w:t>
      </w:r>
    </w:p>
    <w:p w:rsidR="005151D7" w:rsidRPr="00D322D1" w:rsidRDefault="005151D7" w:rsidP="00D322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D322D1" w:rsidRDefault="00411ED1" w:rsidP="00D322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расчетный срок не планируются мероприятия по развитию инфраструктуры для грузового транспорта, транспорта средств коммунальных и дорожных служб.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пользования местного значения </w:t>
      </w:r>
      <w:r w:rsidR="00027C3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Джумайловского</w:t>
      </w:r>
      <w:r w:rsidR="00110DF4"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C2ACE" w:rsidRPr="00D322D1" w:rsidRDefault="001044E0" w:rsidP="00D322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 w:rsidR="00027C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Джумайловского</w:t>
      </w:r>
      <w:r w:rsidR="00110DF4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FE2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="004440C8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6C2ACE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ероприятия по</w:t>
      </w:r>
      <w:r w:rsidR="002F3DBB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содержанию и</w:t>
      </w:r>
      <w:r w:rsidR="002934AF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капитальному ремонту автомобильных дорог</w:t>
      </w:r>
      <w:r w:rsidR="002E344E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044E0" w:rsidRPr="00D322D1" w:rsidRDefault="00CD7EAA" w:rsidP="00D322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E4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4E0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1985"/>
        <w:gridCol w:w="2269"/>
        <w:gridCol w:w="2468"/>
      </w:tblGrid>
      <w:tr w:rsidR="00AB0BC0" w:rsidRPr="00B628C1" w:rsidTr="00AB0BC0">
        <w:tc>
          <w:tcPr>
            <w:tcW w:w="1454" w:type="pct"/>
            <w:shd w:val="clear" w:color="auto" w:fill="FFFFFF" w:themeFill="background1"/>
            <w:vAlign w:val="center"/>
          </w:tcPr>
          <w:p w:rsidR="00AB0BC0" w:rsidRPr="00B628C1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AB0BC0" w:rsidRPr="00B628C1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AB0BC0" w:rsidRPr="00B628C1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AB0BC0" w:rsidRPr="00B628C1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AB0BC0" w:rsidRPr="00B628C1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AB0BC0" w:rsidRPr="007E4A3C" w:rsidTr="00AB0BC0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AB0BC0" w:rsidRPr="007E4A3C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</w:tr>
      <w:tr w:rsidR="00AB0BC0" w:rsidRPr="007E4A3C" w:rsidTr="00AB0BC0">
        <w:tc>
          <w:tcPr>
            <w:tcW w:w="1454" w:type="pct"/>
            <w:shd w:val="clear" w:color="auto" w:fill="FFFFFF" w:themeFill="background1"/>
            <w:vAlign w:val="center"/>
          </w:tcPr>
          <w:p w:rsidR="00AB0BC0" w:rsidRPr="007E4A3C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AB0BC0" w:rsidRPr="007E4A3C" w:rsidRDefault="00AB0BC0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E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=8500,0  м 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AB0BC0" w:rsidRPr="007E4A3C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Джумайловское  сельское поселение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AB0BC0" w:rsidRPr="007E4A3C" w:rsidRDefault="00AB0BC0" w:rsidP="00AB0BC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B628C1" w:rsidRPr="007E4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7E4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руб.</w:t>
            </w:r>
          </w:p>
          <w:p w:rsidR="00AB0BC0" w:rsidRPr="007E4A3C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5170" w:rsidRPr="00DB6CB2" w:rsidTr="00540C66">
        <w:tc>
          <w:tcPr>
            <w:tcW w:w="1454" w:type="pct"/>
            <w:shd w:val="clear" w:color="auto" w:fill="FFFFFF" w:themeFill="background1"/>
            <w:vAlign w:val="center"/>
          </w:tcPr>
          <w:p w:rsidR="000C5170" w:rsidRPr="00DB6CB2" w:rsidRDefault="00114648" w:rsidP="00114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в х. Журавлевка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0C5170" w:rsidRPr="00DB6CB2" w:rsidRDefault="00114648" w:rsidP="00114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540C66" w:rsidRDefault="00114648" w:rsidP="00114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ул.Центральная, ул.Набережная, ул.Табачная, ул.</w:t>
            </w:r>
          </w:p>
          <w:p w:rsidR="000C5170" w:rsidRPr="00DB6CB2" w:rsidRDefault="00114648" w:rsidP="00114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Абрикосовая, ул.Придорожная, пер.Короткий, пер.Речной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114648" w:rsidRPr="00DB6CB2" w:rsidRDefault="00114648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600,0 тыс. руб.</w:t>
            </w:r>
          </w:p>
          <w:p w:rsidR="000C5170" w:rsidRPr="00DB6CB2" w:rsidRDefault="000C5170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CF0F10" w:rsidTr="00540C66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CF0F10" w:rsidRDefault="00B628C1" w:rsidP="00114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 в х. Рашпыли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CF0F10" w:rsidRDefault="00B628C1" w:rsidP="00114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CF0F10" w:rsidRDefault="00B628C1" w:rsidP="00114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Выгонная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CF0F10" w:rsidRDefault="00B628C1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78,0 тыс. руб.</w:t>
            </w:r>
          </w:p>
          <w:p w:rsidR="00B628C1" w:rsidRPr="00CF0F10" w:rsidRDefault="00B628C1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7161" w:rsidRPr="00CF0F10" w:rsidTr="00AB0BC0">
        <w:tc>
          <w:tcPr>
            <w:tcW w:w="1454" w:type="pct"/>
            <w:vMerge w:val="restart"/>
            <w:shd w:val="clear" w:color="auto" w:fill="FFFFFF" w:themeFill="background1"/>
            <w:vAlign w:val="center"/>
          </w:tcPr>
          <w:p w:rsidR="00C37161" w:rsidRPr="00CF0F10" w:rsidRDefault="00C37161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 асфальтового покрытия 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C37161" w:rsidRPr="00CF0F10" w:rsidRDefault="00C37161" w:rsidP="00C371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=930,0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C37161" w:rsidRPr="00CF0F10" w:rsidRDefault="00C37161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х. Джумайловка, ул. Бр. Степановых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C37161" w:rsidRPr="00CF0F10" w:rsidRDefault="00C37161" w:rsidP="00C371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552A5E"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2025,5 </w:t>
            </w: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  <w:p w:rsidR="00C37161" w:rsidRPr="00CF0F10" w:rsidRDefault="00CF0F10" w:rsidP="00552A5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  <w:r w:rsidR="00C37161"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552A5E"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4726,3</w:t>
            </w:r>
            <w:r w:rsidR="00C37161"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37161" w:rsidRPr="00CF0F10" w:rsidTr="00AB0BC0">
        <w:tc>
          <w:tcPr>
            <w:tcW w:w="1454" w:type="pct"/>
            <w:vMerge/>
            <w:shd w:val="clear" w:color="auto" w:fill="FFFFFF" w:themeFill="background1"/>
            <w:vAlign w:val="center"/>
          </w:tcPr>
          <w:p w:rsidR="00C37161" w:rsidRPr="00CF0F10" w:rsidRDefault="00C37161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C37161" w:rsidRPr="00CF0F10" w:rsidRDefault="00C37161" w:rsidP="009F010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F010A"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C37161" w:rsidRPr="00CF0F10" w:rsidRDefault="00C37161" w:rsidP="009F010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х. Джумайловка, </w:t>
            </w:r>
            <w:r w:rsidR="009F010A" w:rsidRPr="00CF0F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 Школьный (д. №1-3)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C37161" w:rsidRPr="00CF0F10" w:rsidRDefault="00C37161" w:rsidP="00C371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552A5E"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457,4 </w:t>
            </w: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  <w:p w:rsidR="00C37161" w:rsidRPr="00CF0F10" w:rsidRDefault="00D40068" w:rsidP="00552A5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552A5E"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1067,2 </w:t>
            </w:r>
            <w:r w:rsidR="00C37161"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9F010A" w:rsidRPr="00CF0F10" w:rsidTr="009F010A">
        <w:tc>
          <w:tcPr>
            <w:tcW w:w="1454" w:type="pct"/>
            <w:shd w:val="clear" w:color="auto" w:fill="FFFFFF" w:themeFill="background1"/>
            <w:vAlign w:val="center"/>
          </w:tcPr>
          <w:p w:rsidR="009F010A" w:rsidRPr="00CF0F10" w:rsidRDefault="009F010A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Грейдирование дороги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9F010A" w:rsidRPr="00CF0F10" w:rsidRDefault="009F010A" w:rsidP="009F010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=800  м 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9F010A" w:rsidRPr="00CF0F10" w:rsidRDefault="009F010A" w:rsidP="009F010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х. Джумайловка, пер. Школьный  (д. №2-12)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9F010A" w:rsidRPr="00CF0F10" w:rsidRDefault="009F010A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B628C1"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69,6</w:t>
            </w: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  <w:p w:rsidR="009F010A" w:rsidRPr="00CF0F10" w:rsidRDefault="009F010A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2A5E" w:rsidRPr="007E4A3C" w:rsidTr="00B963AE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52A5E" w:rsidRPr="007E4A3C" w:rsidRDefault="00552A5E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</w:tr>
      <w:tr w:rsidR="00B628C1" w:rsidRPr="007E4A3C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7E4A3C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7E4A3C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E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=8500,0  м 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7E4A3C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Джумайловское  сельское поселение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7E4A3C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52,0 тыс. руб.</w:t>
            </w:r>
          </w:p>
          <w:p w:rsidR="00B628C1" w:rsidRPr="007E4A3C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B6CB2" w:rsidTr="00B628C1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в х. Журавлевка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540C66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ул.Центральная, ул.Набережная, ул.Табачная, ул.</w:t>
            </w:r>
          </w:p>
          <w:p w:rsidR="00B628C1" w:rsidRPr="00DB6CB2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Абрикосовая, ул.Придорожная, пер.Короткий, пер.Речной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DB6CB2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624,</w:t>
            </w: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 руб.</w:t>
            </w:r>
          </w:p>
          <w:p w:rsidR="00B628C1" w:rsidRPr="00DB6CB2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CF0F10" w:rsidTr="00B628C1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 в х. Рашпыли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Выгонная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CF0F10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B628C1" w:rsidRPr="00CF0F10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CF0F10" w:rsidTr="00B628C1">
        <w:trPr>
          <w:trHeight w:val="1183"/>
        </w:trPr>
        <w:tc>
          <w:tcPr>
            <w:tcW w:w="1454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Ямочный ремонт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0F10">
              <w:rPr>
                <w:rFonts w:ascii="Times New Roman" w:eastAsia="Calibri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CF0F10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1161,0 тыс. руб.</w:t>
            </w:r>
          </w:p>
          <w:p w:rsidR="00B628C1" w:rsidRPr="00CF0F10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CF0F10" w:rsidTr="00B628C1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 в с. Зареченское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0F10">
              <w:rPr>
                <w:rFonts w:ascii="Times New Roman" w:eastAsia="Calibri" w:hAnsi="Times New Roman" w:cs="Times New Roman"/>
                <w:lang w:eastAsia="ru-RU"/>
              </w:rPr>
              <w:t>Ул. Шоссейная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CF0F10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69,6 тыс. руб.</w:t>
            </w:r>
          </w:p>
          <w:p w:rsidR="00B628C1" w:rsidRPr="00CF0F10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B6CB2" w:rsidTr="00464E89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</w:tr>
      <w:tr w:rsidR="00B628C1" w:rsidRPr="00DB6CB2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DB6CB2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=8500,0  м 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Джумайловское  сельское поселение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DB6CB2"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54,0</w:t>
            </w: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B6CB2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в х. Журавлевка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540C66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ул.Центральная, ул.Набережная, ул.Табачная, ул.</w:t>
            </w:r>
          </w:p>
          <w:p w:rsidR="00B628C1" w:rsidRPr="00DB6CB2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Абрикосовая, ул.Придорожная, пер.Короткий, пер.Речной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 МО – 6</w:t>
            </w:r>
            <w:r w:rsid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руб.</w:t>
            </w:r>
          </w:p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CF0F10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Грейдирование  и подсыпка дорог   в х.Рашпыли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Выгонная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84,0</w:t>
            </w: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B6CB2" w:rsidTr="00464E89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</w:tr>
      <w:tr w:rsidR="00B628C1" w:rsidRPr="00DB6CB2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DB6CB2" w:rsidRDefault="00B628C1" w:rsidP="00B628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=8500,0  м 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Джумайловское  сельское поселение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5</w:t>
            </w:r>
            <w:r w:rsid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руб.</w:t>
            </w:r>
          </w:p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B6CB2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в х. Журавлевка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540C66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ул.Центральная, ул.Набережная, ул.Табачная, ул.</w:t>
            </w:r>
          </w:p>
          <w:p w:rsidR="00B628C1" w:rsidRPr="00DB6CB2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Абрикосовая, ул.Придорожная, пер.Короткий, пер.Речной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</w:t>
            </w: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руб.</w:t>
            </w:r>
          </w:p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CF0F10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 в х.Рашпыли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Выгонная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87,0</w:t>
            </w: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B6CB2" w:rsidTr="00464E89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B628C1" w:rsidRPr="00DB6CB2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=8500,0  м (ежегодно)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Джумайловское  сельское поселение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DB6CB2"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58,0 </w:t>
            </w: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B6CB2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в х. Журавлевка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540C66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ул.Центральная, ул.Набережная, ул.Табачная, ул.</w:t>
            </w:r>
          </w:p>
          <w:p w:rsidR="00B628C1" w:rsidRPr="00DB6CB2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Абрикосовая, ул.Придорожная, пер.Короткий, пер.Речной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701</w:t>
            </w: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руб.</w:t>
            </w:r>
          </w:p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CF0F10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 в х.Рашпыли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=900,0  м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Выгонная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91,0</w:t>
            </w: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B6CB2" w:rsidTr="00464E89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2022-2031 гг.</w:t>
            </w:r>
          </w:p>
        </w:tc>
      </w:tr>
      <w:tr w:rsidR="00B628C1" w:rsidRPr="00DB6CB2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=8500,0  м (ежегодно)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Джумайловское  сельское поселение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B6CB2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Грейдирование  и подсыпка дорог  в х. Журавлевка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=6900,0  м (ежегодно)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540C66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ул.Центральная, ул.Набережная, ул.Табачная, ул.</w:t>
            </w:r>
          </w:p>
          <w:p w:rsidR="00B628C1" w:rsidRPr="00DB6CB2" w:rsidRDefault="00540C66" w:rsidP="00540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Абрикосовая, ул.Придорожная, пер.Короткий, пер.Речной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7300,</w:t>
            </w:r>
            <w:r w:rsidRPr="00DB6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 руб.</w:t>
            </w:r>
          </w:p>
          <w:p w:rsidR="00B628C1" w:rsidRPr="00DB6CB2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C1" w:rsidRPr="00D322D1" w:rsidTr="00B963AE">
        <w:tc>
          <w:tcPr>
            <w:tcW w:w="1454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Грейдирование  и подсыпка дорог   в х.Рашпыли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=900,0  м</w:t>
            </w:r>
          </w:p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:rsidR="00B628C1" w:rsidRPr="00CF0F10" w:rsidRDefault="00B628C1" w:rsidP="00B96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0F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Выгонная</w:t>
            </w:r>
          </w:p>
        </w:tc>
        <w:tc>
          <w:tcPr>
            <w:tcW w:w="1302" w:type="pct"/>
            <w:shd w:val="clear" w:color="auto" w:fill="FFFFFF" w:themeFill="background1"/>
            <w:vAlign w:val="center"/>
          </w:tcPr>
          <w:p w:rsidR="00B628C1" w:rsidRPr="00B628C1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986,9</w:t>
            </w:r>
            <w:r w:rsidRP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B628C1" w:rsidRPr="00B628C1" w:rsidRDefault="00B628C1" w:rsidP="00B963A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010A" w:rsidRDefault="009F010A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010A" w:rsidRDefault="009F010A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D322D1" w:rsidRDefault="001044E0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1044E0" w:rsidRPr="00D322D1" w:rsidRDefault="002F3DBB" w:rsidP="00D322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инфраструктуры объектов автомобильно транспорта не предусмотрены.</w:t>
      </w:r>
    </w:p>
    <w:p w:rsidR="001044E0" w:rsidRPr="00D322D1" w:rsidRDefault="001044E0" w:rsidP="00D322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D322D1" w:rsidRDefault="00327123" w:rsidP="00D322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4"/>
        <w:gridCol w:w="2002"/>
        <w:gridCol w:w="1927"/>
        <w:gridCol w:w="1837"/>
        <w:gridCol w:w="2203"/>
      </w:tblGrid>
      <w:tr w:rsidR="00327123" w:rsidRPr="00D322D1" w:rsidTr="000A6416">
        <w:tc>
          <w:tcPr>
            <w:tcW w:w="952" w:type="pct"/>
            <w:vAlign w:val="center"/>
          </w:tcPr>
          <w:p w:rsidR="00327123" w:rsidRPr="00D322D1" w:rsidRDefault="0032712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7" w:type="pct"/>
            <w:vAlign w:val="center"/>
          </w:tcPr>
          <w:p w:rsidR="00327123" w:rsidRPr="00D322D1" w:rsidRDefault="009043FF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979" w:type="pct"/>
            <w:vAlign w:val="center"/>
          </w:tcPr>
          <w:p w:rsidR="00327123" w:rsidRPr="00D322D1" w:rsidRDefault="009043FF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33" w:type="pct"/>
            <w:vAlign w:val="center"/>
          </w:tcPr>
          <w:p w:rsidR="00327123" w:rsidRPr="00D322D1" w:rsidRDefault="0032712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19" w:type="pct"/>
            <w:vAlign w:val="center"/>
          </w:tcPr>
          <w:p w:rsidR="00327123" w:rsidRPr="00D322D1" w:rsidRDefault="0032712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D322D1" w:rsidRDefault="0032712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049A3" w:rsidRPr="00D322D1" w:rsidTr="002211F9">
        <w:trPr>
          <w:trHeight w:val="20"/>
        </w:trPr>
        <w:tc>
          <w:tcPr>
            <w:tcW w:w="952" w:type="pct"/>
            <w:vAlign w:val="center"/>
          </w:tcPr>
          <w:p w:rsidR="000049A3" w:rsidRPr="00D322D1" w:rsidRDefault="005557A6" w:rsidP="00CF0F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1017" w:type="pct"/>
            <w:vAlign w:val="center"/>
          </w:tcPr>
          <w:p w:rsidR="000049A3" w:rsidRPr="00D322D1" w:rsidRDefault="00AB0BC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Джумайловское</w:t>
            </w:r>
            <w:r w:rsidR="005557A6" w:rsidRPr="00D322D1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79" w:type="pct"/>
            <w:vAlign w:val="center"/>
          </w:tcPr>
          <w:p w:rsidR="000049A3" w:rsidRPr="00D322D1" w:rsidRDefault="00CF0F10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ед</w:t>
            </w:r>
          </w:p>
        </w:tc>
        <w:tc>
          <w:tcPr>
            <w:tcW w:w="933" w:type="pct"/>
            <w:vAlign w:val="center"/>
          </w:tcPr>
          <w:p w:rsidR="000049A3" w:rsidRPr="00D322D1" w:rsidRDefault="000049A3" w:rsidP="00CF0F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F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18-2020 г</w:t>
            </w: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9" w:type="pct"/>
            <w:vAlign w:val="center"/>
          </w:tcPr>
          <w:p w:rsidR="000049A3" w:rsidRPr="00D322D1" w:rsidRDefault="000049A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CF0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5557A6" w:rsidRPr="00D322D1" w:rsidRDefault="005557A6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27123" w:rsidRPr="00D322D1" w:rsidRDefault="00327123" w:rsidP="00D322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D322D1" w:rsidRDefault="001044E0" w:rsidP="00D322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1044E0" w:rsidRPr="00D322D1" w:rsidRDefault="006E2F4C" w:rsidP="00D322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085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Джумайловском</w:t>
      </w:r>
      <w:r w:rsidR="00B25382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D322D1" w:rsidRDefault="001044E0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снижению негативного воздействия транспорта на окружающую среду и здоровье населения</w:t>
      </w:r>
    </w:p>
    <w:p w:rsidR="001044E0" w:rsidRPr="00D322D1" w:rsidRDefault="001044E0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F4C" w:rsidRPr="00D322D1" w:rsidRDefault="006E2F4C" w:rsidP="00D322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085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Джумайловском</w:t>
      </w:r>
      <w:r w:rsidR="00B25382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D322D1" w:rsidRDefault="001044E0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D322D1" w:rsidRDefault="00CD7EAA" w:rsidP="00D322D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 w:rsid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411"/>
        <w:gridCol w:w="3402"/>
      </w:tblGrid>
      <w:tr w:rsidR="007B2344" w:rsidRPr="00D322D1" w:rsidTr="00AA4AA8">
        <w:trPr>
          <w:trHeight w:val="470"/>
        </w:trPr>
        <w:tc>
          <w:tcPr>
            <w:tcW w:w="2061" w:type="pct"/>
            <w:shd w:val="clear" w:color="auto" w:fill="auto"/>
            <w:hideMark/>
          </w:tcPr>
          <w:p w:rsidR="007B2344" w:rsidRPr="00D322D1" w:rsidRDefault="007B2344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pct"/>
            <w:shd w:val="clear" w:color="auto" w:fill="auto"/>
            <w:hideMark/>
          </w:tcPr>
          <w:p w:rsidR="007B2344" w:rsidRPr="00D322D1" w:rsidRDefault="007B2344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720" w:type="pct"/>
          </w:tcPr>
          <w:p w:rsidR="007B2344" w:rsidRPr="00D322D1" w:rsidRDefault="007B2344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</w:t>
            </w:r>
            <w:r w:rsidR="008809CE"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D322D1" w:rsidTr="00AA4AA8">
        <w:trPr>
          <w:trHeight w:val="20"/>
        </w:trPr>
        <w:tc>
          <w:tcPr>
            <w:tcW w:w="2061" w:type="pct"/>
            <w:shd w:val="clear" w:color="auto" w:fill="auto"/>
            <w:hideMark/>
          </w:tcPr>
          <w:p w:rsidR="007B2344" w:rsidRPr="00D322D1" w:rsidRDefault="007B2344" w:rsidP="00D322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7B2344" w:rsidRPr="00D322D1" w:rsidRDefault="007D7AA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pct"/>
            <w:vAlign w:val="center"/>
          </w:tcPr>
          <w:p w:rsidR="007B2344" w:rsidRPr="00D322D1" w:rsidRDefault="007D7AA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F1CF6" w:rsidRPr="00D322D1" w:rsidRDefault="00BF1CF6" w:rsidP="00D322D1">
      <w:pPr>
        <w:spacing w:after="150" w:line="276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906" w:rsidRPr="00D322D1" w:rsidRDefault="00F2567F" w:rsidP="00D322D1">
      <w:p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5.  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D322D1" w:rsidRDefault="00B67569" w:rsidP="00D322D1">
      <w:pPr>
        <w:spacing w:after="15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6C110F" w:rsidRPr="00D322D1">
        <w:rPr>
          <w:rFonts w:ascii="Times New Roman" w:hAnsi="Times New Roman" w:cs="Times New Roman"/>
          <w:sz w:val="28"/>
          <w:szCs w:val="28"/>
        </w:rPr>
        <w:t>1</w:t>
      </w:r>
      <w:r w:rsidR="00D322D1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9889" w:type="dxa"/>
        <w:shd w:val="clear" w:color="auto" w:fill="FFFFFF" w:themeFill="background1"/>
        <w:tblLook w:val="04A0"/>
      </w:tblPr>
      <w:tblGrid>
        <w:gridCol w:w="3777"/>
        <w:gridCol w:w="1151"/>
        <w:gridCol w:w="1431"/>
        <w:gridCol w:w="1230"/>
        <w:gridCol w:w="1106"/>
        <w:gridCol w:w="1194"/>
      </w:tblGrid>
      <w:tr w:rsidR="00C15518" w:rsidRPr="00D322D1" w:rsidTr="000D7D4F">
        <w:tc>
          <w:tcPr>
            <w:tcW w:w="3777" w:type="dxa"/>
            <w:vMerge w:val="restart"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8" w:type="dxa"/>
            <w:gridSpan w:val="4"/>
            <w:shd w:val="clear" w:color="auto" w:fill="FFFFFF" w:themeFill="background1"/>
            <w:vAlign w:val="center"/>
          </w:tcPr>
          <w:p w:rsidR="00DC060E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0D4DF7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2017-</w:t>
            </w:r>
            <w:r w:rsidR="00C2548F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D322D1" w:rsidRDefault="00DC060E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D322D1" w:rsidTr="000D7D4F">
        <w:tc>
          <w:tcPr>
            <w:tcW w:w="3777" w:type="dxa"/>
            <w:vMerge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Фед. бюджет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A68D5" w:rsidRPr="00D322D1" w:rsidRDefault="00B25382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Краевой</w:t>
            </w:r>
            <w:r w:rsidR="00CA68D5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D322D1" w:rsidRDefault="00B25382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Внебюд.</w:t>
            </w:r>
          </w:p>
        </w:tc>
        <w:tc>
          <w:tcPr>
            <w:tcW w:w="1194" w:type="dxa"/>
            <w:vMerge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91D6A" w:rsidRPr="00D322D1" w:rsidRDefault="00091D6A" w:rsidP="00D322D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91D6A" w:rsidRPr="00D322D1" w:rsidRDefault="00091D6A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91D6A" w:rsidRPr="00D322D1" w:rsidRDefault="00091D6A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91D6A" w:rsidRPr="00D322D1" w:rsidRDefault="00091D6A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9941EB" w:rsidRPr="00D322D1" w:rsidRDefault="009941EB" w:rsidP="00D322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941EB" w:rsidRPr="00D322D1" w:rsidRDefault="009941E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9941EB" w:rsidRPr="00D322D1" w:rsidRDefault="009941E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9941EB" w:rsidRPr="00D322D1" w:rsidRDefault="009941E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D322D1" w:rsidRDefault="0032564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941EB" w:rsidRPr="00D322D1" w:rsidRDefault="0032564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F12DC" w:rsidRPr="00D322D1" w:rsidRDefault="000F12DC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027C39">
              <w:rPr>
                <w:rFonts w:ascii="Times New Roman" w:hAnsi="Times New Roman" w:cs="Times New Roman"/>
                <w:sz w:val="24"/>
                <w:szCs w:val="24"/>
              </w:rPr>
              <w:t>Джумайловского</w:t>
            </w: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т.ч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F12DC" w:rsidRPr="00D322D1" w:rsidRDefault="000F12DC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9941EB" w:rsidRPr="00D322D1" w:rsidRDefault="00D37807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5793,5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F12DC" w:rsidRPr="00D322D1" w:rsidRDefault="00D37807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16608,0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D322D1" w:rsidRDefault="003769F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F12DC" w:rsidRPr="00D322D1" w:rsidRDefault="00D37807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22401,5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F12DC" w:rsidRPr="00D322D1" w:rsidRDefault="000F12DC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F12DC" w:rsidRPr="00D322D1" w:rsidRDefault="000F12DC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F12DC" w:rsidRPr="00D322D1" w:rsidRDefault="003769F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F12DC" w:rsidRPr="00D322D1" w:rsidRDefault="003769F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D322D1" w:rsidRDefault="003769F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F12DC" w:rsidRPr="00D322D1" w:rsidRDefault="003769F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DB" w:rsidRPr="00D322D1" w:rsidTr="000D7D4F">
        <w:tc>
          <w:tcPr>
            <w:tcW w:w="3777" w:type="dxa"/>
            <w:shd w:val="clear" w:color="auto" w:fill="FFFFFF" w:themeFill="background1"/>
          </w:tcPr>
          <w:p w:rsidR="004218DB" w:rsidRPr="00D322D1" w:rsidRDefault="004218DB" w:rsidP="00D322D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D37807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5793,5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D37807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16608,0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3769F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D37807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22401,5</w:t>
            </w:r>
          </w:p>
        </w:tc>
      </w:tr>
      <w:tr w:rsidR="004218DB" w:rsidRPr="00D322D1" w:rsidTr="000D7D4F">
        <w:tc>
          <w:tcPr>
            <w:tcW w:w="3777" w:type="dxa"/>
            <w:shd w:val="clear" w:color="auto" w:fill="FFFFFF" w:themeFill="background1"/>
          </w:tcPr>
          <w:p w:rsidR="004218DB" w:rsidRPr="00D322D1" w:rsidRDefault="004218DB" w:rsidP="00D322D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190CC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2F7F5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34F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190CC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2F7F5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34F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18DB" w:rsidRPr="00D322D1" w:rsidTr="000D7D4F">
        <w:tc>
          <w:tcPr>
            <w:tcW w:w="3777" w:type="dxa"/>
            <w:shd w:val="clear" w:color="auto" w:fill="FFFFFF" w:themeFill="background1"/>
          </w:tcPr>
          <w:p w:rsidR="004218DB" w:rsidRPr="00D322D1" w:rsidRDefault="004218DB" w:rsidP="00D322D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190CC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2F7F5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190CC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2F7F5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4218DB" w:rsidRPr="00D322D1" w:rsidTr="000D7D4F">
        <w:tc>
          <w:tcPr>
            <w:tcW w:w="3777" w:type="dxa"/>
            <w:shd w:val="clear" w:color="auto" w:fill="FFFFFF" w:themeFill="background1"/>
          </w:tcPr>
          <w:p w:rsidR="004218DB" w:rsidRPr="00D322D1" w:rsidRDefault="004218DB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DB" w:rsidRPr="00D322D1" w:rsidTr="000D7D4F">
        <w:trPr>
          <w:trHeight w:val="697"/>
        </w:trPr>
        <w:tc>
          <w:tcPr>
            <w:tcW w:w="3777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C3564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5793,5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C3564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17118,0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190CC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E34FD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22911,5</w:t>
            </w:r>
          </w:p>
        </w:tc>
      </w:tr>
    </w:tbl>
    <w:p w:rsidR="00E93C15" w:rsidRPr="00D322D1" w:rsidRDefault="00E93C15" w:rsidP="00D322D1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E93C15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D322D1" w:rsidRDefault="00F2567F" w:rsidP="00D322D1">
      <w:pPr>
        <w:pStyle w:val="a5"/>
        <w:shd w:val="clear" w:color="auto" w:fill="FFFFFF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D322D1">
        <w:rPr>
          <w:b/>
          <w:i/>
          <w:color w:val="000000" w:themeColor="text1"/>
          <w:sz w:val="28"/>
          <w:szCs w:val="28"/>
        </w:rPr>
        <w:lastRenderedPageBreak/>
        <w:t xml:space="preserve">РАЗДЕЛ 6. </w:t>
      </w:r>
      <w:r w:rsidR="00DF7E4D" w:rsidRPr="00D322D1">
        <w:rPr>
          <w:rFonts w:eastAsia="Calibri"/>
          <w:b/>
          <w:i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D322D1" w:rsidRDefault="00F03220" w:rsidP="00D322D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D322D1">
        <w:rPr>
          <w:sz w:val="28"/>
          <w:szCs w:val="28"/>
        </w:rPr>
        <w:t xml:space="preserve">Таблица </w:t>
      </w:r>
      <w:r w:rsidR="006C110F" w:rsidRPr="00D322D1">
        <w:rPr>
          <w:sz w:val="28"/>
          <w:szCs w:val="28"/>
        </w:rPr>
        <w:t>1</w:t>
      </w:r>
      <w:r w:rsidR="00D322D1">
        <w:rPr>
          <w:sz w:val="28"/>
          <w:szCs w:val="28"/>
        </w:rPr>
        <w:t>5</w:t>
      </w:r>
    </w:p>
    <w:tbl>
      <w:tblPr>
        <w:tblStyle w:val="a4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1134"/>
        <w:gridCol w:w="992"/>
        <w:gridCol w:w="1134"/>
        <w:gridCol w:w="992"/>
        <w:gridCol w:w="1134"/>
        <w:gridCol w:w="10"/>
        <w:gridCol w:w="1266"/>
      </w:tblGrid>
      <w:tr w:rsidR="005B4D9F" w:rsidRPr="00D322D1" w:rsidTr="003769F1">
        <w:tc>
          <w:tcPr>
            <w:tcW w:w="3488" w:type="dxa"/>
            <w:shd w:val="clear" w:color="auto" w:fill="FFFFFF" w:themeFill="background1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2016</w:t>
            </w:r>
            <w:r w:rsidR="001A2CA9" w:rsidRPr="00D322D1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2022-</w:t>
            </w:r>
            <w:r w:rsidR="00C2548F">
              <w:rPr>
                <w:b/>
                <w:color w:val="000000" w:themeColor="text1"/>
              </w:rPr>
              <w:t>2031</w:t>
            </w:r>
          </w:p>
        </w:tc>
      </w:tr>
      <w:tr w:rsidR="005B4D9F" w:rsidRPr="00D322D1" w:rsidTr="003769F1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D322D1" w:rsidRDefault="007C174A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</w:tr>
      <w:tr w:rsidR="00D37807" w:rsidRPr="00D322D1" w:rsidTr="003769F1">
        <w:tc>
          <w:tcPr>
            <w:tcW w:w="3488" w:type="dxa"/>
            <w:vMerge/>
            <w:shd w:val="clear" w:color="auto" w:fill="FFFFFF" w:themeFill="background1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Количество рейсов автомобильного транспорта в год, ед.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37807" w:rsidRPr="00D322D1" w:rsidRDefault="00D37807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7807" w:rsidRPr="00D322D1" w:rsidRDefault="00D37807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7807" w:rsidRPr="00D322D1" w:rsidRDefault="00D37807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37807" w:rsidRPr="00D322D1" w:rsidRDefault="00D37807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</w:tr>
      <w:tr w:rsidR="00D37807" w:rsidRPr="00D322D1" w:rsidTr="003769F1">
        <w:tc>
          <w:tcPr>
            <w:tcW w:w="3488" w:type="dxa"/>
            <w:vMerge/>
            <w:shd w:val="clear" w:color="auto" w:fill="FFFFFF" w:themeFill="background1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807" w:rsidRPr="00D322D1" w:rsidTr="003769F1">
        <w:tc>
          <w:tcPr>
            <w:tcW w:w="3488" w:type="dxa"/>
            <w:shd w:val="clear" w:color="auto" w:fill="FFFFFF" w:themeFill="background1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37807" w:rsidRPr="00D322D1" w:rsidTr="003769F1">
        <w:tc>
          <w:tcPr>
            <w:tcW w:w="3488" w:type="dxa"/>
            <w:shd w:val="clear" w:color="auto" w:fill="FFFFFF" w:themeFill="background1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37807" w:rsidRPr="00D322D1" w:rsidRDefault="00D37807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</w:tr>
      <w:tr w:rsidR="00AE60B3" w:rsidRPr="00D322D1" w:rsidTr="003769F1">
        <w:tc>
          <w:tcPr>
            <w:tcW w:w="3488" w:type="dxa"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Развитие улично-дорожной сети, км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21,55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AE60B3" w:rsidRPr="00D322D1" w:rsidRDefault="00AE60B3" w:rsidP="00B963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21,55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21,55</w:t>
            </w:r>
          </w:p>
        </w:tc>
      </w:tr>
      <w:tr w:rsidR="00AE60B3" w:rsidRPr="00D322D1" w:rsidTr="00E67426">
        <w:tc>
          <w:tcPr>
            <w:tcW w:w="3488" w:type="dxa"/>
            <w:vMerge w:val="restart"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lastRenderedPageBreak/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</w:tr>
      <w:tr w:rsidR="00AE60B3" w:rsidRPr="00D322D1" w:rsidTr="00E67426">
        <w:tc>
          <w:tcPr>
            <w:tcW w:w="3488" w:type="dxa"/>
            <w:vMerge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</w:tr>
      <w:tr w:rsidR="00AE60B3" w:rsidRPr="00D322D1" w:rsidTr="00E67426">
        <w:tc>
          <w:tcPr>
            <w:tcW w:w="3488" w:type="dxa"/>
            <w:vMerge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Количество нанесенной дорожной разметки, м</w:t>
            </w:r>
            <w:r w:rsidRPr="00D322D1">
              <w:rPr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510,0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AE60B3" w:rsidRPr="00D322D1" w:rsidRDefault="00AE60B3" w:rsidP="00AE60B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510,0</w:t>
            </w:r>
          </w:p>
        </w:tc>
      </w:tr>
      <w:tr w:rsidR="00AE60B3" w:rsidRPr="00D322D1" w:rsidTr="00E67426">
        <w:tc>
          <w:tcPr>
            <w:tcW w:w="3488" w:type="dxa"/>
            <w:vMerge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Количество установленных дорожных знаков, ед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AE60B3" w:rsidRPr="00D322D1" w:rsidRDefault="00AE60B3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</w:tr>
    </w:tbl>
    <w:p w:rsidR="00551ABA" w:rsidRPr="00D322D1" w:rsidRDefault="00551ABA" w:rsidP="00D322D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3220" w:rsidRPr="00D322D1" w:rsidRDefault="0068659C" w:rsidP="00D322D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03220" w:rsidRPr="00D322D1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D3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Объемы финансирования мероприятий </w:t>
      </w:r>
      <w:r w:rsidRPr="00D32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D3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8956B4" w:rsidRPr="00D322D1" w:rsidRDefault="008956B4" w:rsidP="00D322D1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D322D1">
        <w:rPr>
          <w:b/>
          <w:i/>
          <w:color w:val="000000" w:themeColor="text1"/>
          <w:sz w:val="28"/>
          <w:szCs w:val="28"/>
        </w:rPr>
        <w:lastRenderedPageBreak/>
        <w:t>РАЗДЕЛ 7</w:t>
      </w:r>
      <w:r w:rsidR="00F2567F" w:rsidRPr="00D322D1">
        <w:rPr>
          <w:b/>
          <w:i/>
          <w:color w:val="000000" w:themeColor="text1"/>
          <w:sz w:val="28"/>
          <w:szCs w:val="28"/>
        </w:rPr>
        <w:t xml:space="preserve">. </w:t>
      </w:r>
      <w:r w:rsidR="00F2567F" w:rsidRPr="00D322D1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027C39">
        <w:rPr>
          <w:b/>
          <w:i/>
          <w:sz w:val="28"/>
          <w:szCs w:val="28"/>
        </w:rPr>
        <w:t>ДЖУМАЙЛОВСКОГО</w:t>
      </w:r>
      <w:r w:rsidR="00110DF4" w:rsidRPr="00D322D1">
        <w:rPr>
          <w:b/>
          <w:i/>
          <w:sz w:val="28"/>
          <w:szCs w:val="28"/>
        </w:rPr>
        <w:t xml:space="preserve"> СЕЛЬСКОГО ПОСЕЛЕНИЯ</w:t>
      </w:r>
    </w:p>
    <w:p w:rsidR="00C7089D" w:rsidRPr="00D322D1" w:rsidRDefault="00C7089D" w:rsidP="00D322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CB3" w:rsidRPr="00D322D1" w:rsidRDefault="004B1CB3" w:rsidP="00D322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D322D1">
        <w:rPr>
          <w:rFonts w:ascii="Times New Roman" w:eastAsia="Calibri" w:hAnsi="Times New Roman" w:cs="Times New Roman"/>
          <w:sz w:val="28"/>
          <w:szCs w:val="28"/>
        </w:rPr>
        <w:t>ы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746E32" w:rsidRPr="00D322D1" w:rsidRDefault="004B1CB3" w:rsidP="00D322D1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746E32" w:rsidRPr="00D322D1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D322D1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6A586F" w:rsidRPr="00D322D1" w:rsidRDefault="006A586F" w:rsidP="00D322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A586F" w:rsidRPr="00D322D1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52" w:rsidRDefault="00830C52" w:rsidP="00FF4FEB">
      <w:pPr>
        <w:spacing w:after="0" w:line="240" w:lineRule="auto"/>
      </w:pPr>
      <w:r>
        <w:separator/>
      </w:r>
    </w:p>
  </w:endnote>
  <w:endnote w:type="continuationSeparator" w:id="1">
    <w:p w:rsidR="00830C52" w:rsidRDefault="00830C52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731414"/>
      <w:docPartObj>
        <w:docPartGallery w:val="Page Numbers (Bottom of Page)"/>
        <w:docPartUnique/>
      </w:docPartObj>
    </w:sdtPr>
    <w:sdtContent>
      <w:p w:rsidR="00C37161" w:rsidRDefault="00A65BE1">
        <w:pPr>
          <w:pStyle w:val="ac"/>
          <w:jc w:val="right"/>
        </w:pPr>
        <w:r>
          <w:fldChar w:fldCharType="begin"/>
        </w:r>
        <w:r w:rsidR="00C37161">
          <w:instrText>PAGE   \* MERGEFORMAT</w:instrText>
        </w:r>
        <w:r>
          <w:fldChar w:fldCharType="separate"/>
        </w:r>
        <w:r w:rsidR="008A28A7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C37161" w:rsidRDefault="00C371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52" w:rsidRDefault="00830C52" w:rsidP="00FF4FEB">
      <w:pPr>
        <w:spacing w:after="0" w:line="240" w:lineRule="auto"/>
      </w:pPr>
      <w:r>
        <w:separator/>
      </w:r>
    </w:p>
  </w:footnote>
  <w:footnote w:type="continuationSeparator" w:id="1">
    <w:p w:rsidR="00830C52" w:rsidRDefault="00830C52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5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8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16"/>
  </w:num>
  <w:num w:numId="11">
    <w:abstractNumId w:val="19"/>
  </w:num>
  <w:num w:numId="12">
    <w:abstractNumId w:val="11"/>
  </w:num>
  <w:num w:numId="13">
    <w:abstractNumId w:val="7"/>
  </w:num>
  <w:num w:numId="14">
    <w:abstractNumId w:val="3"/>
  </w:num>
  <w:num w:numId="15">
    <w:abstractNumId w:val="15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CBC"/>
    <w:rsid w:val="000017BD"/>
    <w:rsid w:val="000019F9"/>
    <w:rsid w:val="00002440"/>
    <w:rsid w:val="000026F8"/>
    <w:rsid w:val="00003B10"/>
    <w:rsid w:val="000049A3"/>
    <w:rsid w:val="00007EF3"/>
    <w:rsid w:val="000108D3"/>
    <w:rsid w:val="00011115"/>
    <w:rsid w:val="0001115D"/>
    <w:rsid w:val="0001181D"/>
    <w:rsid w:val="00011F17"/>
    <w:rsid w:val="00015520"/>
    <w:rsid w:val="00015B03"/>
    <w:rsid w:val="00016343"/>
    <w:rsid w:val="000177B0"/>
    <w:rsid w:val="00021003"/>
    <w:rsid w:val="00021600"/>
    <w:rsid w:val="00025993"/>
    <w:rsid w:val="00027146"/>
    <w:rsid w:val="0002728B"/>
    <w:rsid w:val="000273A2"/>
    <w:rsid w:val="00027A84"/>
    <w:rsid w:val="00027C39"/>
    <w:rsid w:val="000306C6"/>
    <w:rsid w:val="0003218C"/>
    <w:rsid w:val="00033851"/>
    <w:rsid w:val="00035D43"/>
    <w:rsid w:val="00036C7A"/>
    <w:rsid w:val="00041309"/>
    <w:rsid w:val="000428D0"/>
    <w:rsid w:val="0004303A"/>
    <w:rsid w:val="000435E6"/>
    <w:rsid w:val="00043902"/>
    <w:rsid w:val="00043D3D"/>
    <w:rsid w:val="00044400"/>
    <w:rsid w:val="00044FA6"/>
    <w:rsid w:val="000461CC"/>
    <w:rsid w:val="000463C2"/>
    <w:rsid w:val="000467C2"/>
    <w:rsid w:val="00047E99"/>
    <w:rsid w:val="000516AD"/>
    <w:rsid w:val="00052109"/>
    <w:rsid w:val="00052226"/>
    <w:rsid w:val="00053B47"/>
    <w:rsid w:val="00054796"/>
    <w:rsid w:val="0005554E"/>
    <w:rsid w:val="00055C49"/>
    <w:rsid w:val="00055FE1"/>
    <w:rsid w:val="0005661B"/>
    <w:rsid w:val="00060B30"/>
    <w:rsid w:val="0006157E"/>
    <w:rsid w:val="00061A16"/>
    <w:rsid w:val="00061B4F"/>
    <w:rsid w:val="00061D99"/>
    <w:rsid w:val="000632F9"/>
    <w:rsid w:val="00064C41"/>
    <w:rsid w:val="0006578C"/>
    <w:rsid w:val="00065A1F"/>
    <w:rsid w:val="00067D6C"/>
    <w:rsid w:val="00070854"/>
    <w:rsid w:val="000741C3"/>
    <w:rsid w:val="00074769"/>
    <w:rsid w:val="0007484F"/>
    <w:rsid w:val="0007510B"/>
    <w:rsid w:val="0008277B"/>
    <w:rsid w:val="00084E2A"/>
    <w:rsid w:val="00085636"/>
    <w:rsid w:val="000876DE"/>
    <w:rsid w:val="00090446"/>
    <w:rsid w:val="00090A7C"/>
    <w:rsid w:val="00091D6A"/>
    <w:rsid w:val="000930E7"/>
    <w:rsid w:val="00093E3E"/>
    <w:rsid w:val="00094DC2"/>
    <w:rsid w:val="0009675F"/>
    <w:rsid w:val="000975B9"/>
    <w:rsid w:val="000A0BBF"/>
    <w:rsid w:val="000A155A"/>
    <w:rsid w:val="000A4406"/>
    <w:rsid w:val="000A4B4E"/>
    <w:rsid w:val="000A5ADD"/>
    <w:rsid w:val="000A6416"/>
    <w:rsid w:val="000A7AE8"/>
    <w:rsid w:val="000B08FE"/>
    <w:rsid w:val="000B16E5"/>
    <w:rsid w:val="000B2DC9"/>
    <w:rsid w:val="000B2ECC"/>
    <w:rsid w:val="000B5221"/>
    <w:rsid w:val="000B5CD0"/>
    <w:rsid w:val="000B63BE"/>
    <w:rsid w:val="000B6534"/>
    <w:rsid w:val="000C167C"/>
    <w:rsid w:val="000C39CD"/>
    <w:rsid w:val="000C418F"/>
    <w:rsid w:val="000C5170"/>
    <w:rsid w:val="000C5A35"/>
    <w:rsid w:val="000C76DB"/>
    <w:rsid w:val="000C7C7F"/>
    <w:rsid w:val="000D02F1"/>
    <w:rsid w:val="000D1CDD"/>
    <w:rsid w:val="000D2393"/>
    <w:rsid w:val="000D24FB"/>
    <w:rsid w:val="000D30EB"/>
    <w:rsid w:val="000D4DF7"/>
    <w:rsid w:val="000D6D3D"/>
    <w:rsid w:val="000D7D4F"/>
    <w:rsid w:val="000E086A"/>
    <w:rsid w:val="000E19BA"/>
    <w:rsid w:val="000E1AD1"/>
    <w:rsid w:val="000E3132"/>
    <w:rsid w:val="000E3923"/>
    <w:rsid w:val="000E428A"/>
    <w:rsid w:val="000E5325"/>
    <w:rsid w:val="000E603D"/>
    <w:rsid w:val="000E6F58"/>
    <w:rsid w:val="000F12DC"/>
    <w:rsid w:val="000F35E2"/>
    <w:rsid w:val="000F4E74"/>
    <w:rsid w:val="000F68DD"/>
    <w:rsid w:val="0010037E"/>
    <w:rsid w:val="0010083F"/>
    <w:rsid w:val="001008F0"/>
    <w:rsid w:val="00101C0A"/>
    <w:rsid w:val="001031EB"/>
    <w:rsid w:val="001044E0"/>
    <w:rsid w:val="00104A32"/>
    <w:rsid w:val="00106D9A"/>
    <w:rsid w:val="00107293"/>
    <w:rsid w:val="00107D94"/>
    <w:rsid w:val="001105BC"/>
    <w:rsid w:val="00110DE3"/>
    <w:rsid w:val="00110DF4"/>
    <w:rsid w:val="001113DA"/>
    <w:rsid w:val="001117BD"/>
    <w:rsid w:val="001123E3"/>
    <w:rsid w:val="00114648"/>
    <w:rsid w:val="0011697B"/>
    <w:rsid w:val="00116B89"/>
    <w:rsid w:val="001173C9"/>
    <w:rsid w:val="0012128A"/>
    <w:rsid w:val="001273A4"/>
    <w:rsid w:val="00131351"/>
    <w:rsid w:val="001325CD"/>
    <w:rsid w:val="001329E0"/>
    <w:rsid w:val="00135C7F"/>
    <w:rsid w:val="00141352"/>
    <w:rsid w:val="0014212B"/>
    <w:rsid w:val="0014219C"/>
    <w:rsid w:val="00143873"/>
    <w:rsid w:val="001453A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C32"/>
    <w:rsid w:val="00166A6E"/>
    <w:rsid w:val="001674D3"/>
    <w:rsid w:val="00170825"/>
    <w:rsid w:val="001710BB"/>
    <w:rsid w:val="0017247D"/>
    <w:rsid w:val="001738EB"/>
    <w:rsid w:val="00176BE8"/>
    <w:rsid w:val="0017741C"/>
    <w:rsid w:val="00180DBC"/>
    <w:rsid w:val="001810A8"/>
    <w:rsid w:val="00181489"/>
    <w:rsid w:val="00181716"/>
    <w:rsid w:val="001867E6"/>
    <w:rsid w:val="00187F7B"/>
    <w:rsid w:val="00190CC1"/>
    <w:rsid w:val="00191BFD"/>
    <w:rsid w:val="00193C63"/>
    <w:rsid w:val="00194B28"/>
    <w:rsid w:val="00196E75"/>
    <w:rsid w:val="001A1B9B"/>
    <w:rsid w:val="001A290D"/>
    <w:rsid w:val="001A2CA9"/>
    <w:rsid w:val="001A3E5B"/>
    <w:rsid w:val="001A4537"/>
    <w:rsid w:val="001A49B5"/>
    <w:rsid w:val="001A639F"/>
    <w:rsid w:val="001A7122"/>
    <w:rsid w:val="001A7532"/>
    <w:rsid w:val="001B1B3C"/>
    <w:rsid w:val="001B224D"/>
    <w:rsid w:val="001B3C49"/>
    <w:rsid w:val="001B3D2D"/>
    <w:rsid w:val="001B56BD"/>
    <w:rsid w:val="001C0213"/>
    <w:rsid w:val="001C0AD4"/>
    <w:rsid w:val="001C342A"/>
    <w:rsid w:val="001C4881"/>
    <w:rsid w:val="001C4D15"/>
    <w:rsid w:val="001C565B"/>
    <w:rsid w:val="001C5BE1"/>
    <w:rsid w:val="001D07E8"/>
    <w:rsid w:val="001D1901"/>
    <w:rsid w:val="001D2AD8"/>
    <w:rsid w:val="001D5234"/>
    <w:rsid w:val="001D53DA"/>
    <w:rsid w:val="001D7996"/>
    <w:rsid w:val="001E1467"/>
    <w:rsid w:val="001E2946"/>
    <w:rsid w:val="001E2D30"/>
    <w:rsid w:val="001E3F40"/>
    <w:rsid w:val="001E4D16"/>
    <w:rsid w:val="001E7F5B"/>
    <w:rsid w:val="001F4233"/>
    <w:rsid w:val="001F587C"/>
    <w:rsid w:val="001F66B6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118EA"/>
    <w:rsid w:val="00211D92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4EAA"/>
    <w:rsid w:val="0022555B"/>
    <w:rsid w:val="002306C4"/>
    <w:rsid w:val="00230B2D"/>
    <w:rsid w:val="00230DB8"/>
    <w:rsid w:val="00231F92"/>
    <w:rsid w:val="00233DF2"/>
    <w:rsid w:val="00235845"/>
    <w:rsid w:val="00235C81"/>
    <w:rsid w:val="00235CEB"/>
    <w:rsid w:val="002400E2"/>
    <w:rsid w:val="002405D3"/>
    <w:rsid w:val="0024277B"/>
    <w:rsid w:val="00242994"/>
    <w:rsid w:val="00242FE3"/>
    <w:rsid w:val="00243B0F"/>
    <w:rsid w:val="002455A7"/>
    <w:rsid w:val="00245705"/>
    <w:rsid w:val="002460F4"/>
    <w:rsid w:val="00247FEF"/>
    <w:rsid w:val="00250A6E"/>
    <w:rsid w:val="00251475"/>
    <w:rsid w:val="002557BD"/>
    <w:rsid w:val="00255AB9"/>
    <w:rsid w:val="00262B62"/>
    <w:rsid w:val="00263B20"/>
    <w:rsid w:val="00265F7B"/>
    <w:rsid w:val="002661A5"/>
    <w:rsid w:val="002672E9"/>
    <w:rsid w:val="00271AF3"/>
    <w:rsid w:val="00271CCD"/>
    <w:rsid w:val="0027439C"/>
    <w:rsid w:val="00274B88"/>
    <w:rsid w:val="00275616"/>
    <w:rsid w:val="002803F2"/>
    <w:rsid w:val="002805E4"/>
    <w:rsid w:val="002828ED"/>
    <w:rsid w:val="0028502E"/>
    <w:rsid w:val="00285DA6"/>
    <w:rsid w:val="00291AFC"/>
    <w:rsid w:val="002934AF"/>
    <w:rsid w:val="00293903"/>
    <w:rsid w:val="00293ACD"/>
    <w:rsid w:val="00294A1B"/>
    <w:rsid w:val="00294F95"/>
    <w:rsid w:val="002A1B1A"/>
    <w:rsid w:val="002A26AC"/>
    <w:rsid w:val="002A28D4"/>
    <w:rsid w:val="002A4120"/>
    <w:rsid w:val="002A63A5"/>
    <w:rsid w:val="002A6D5D"/>
    <w:rsid w:val="002B210E"/>
    <w:rsid w:val="002B25FE"/>
    <w:rsid w:val="002B3A1E"/>
    <w:rsid w:val="002C0E44"/>
    <w:rsid w:val="002C187A"/>
    <w:rsid w:val="002C2447"/>
    <w:rsid w:val="002C44E5"/>
    <w:rsid w:val="002D0E92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411D"/>
    <w:rsid w:val="002E52BC"/>
    <w:rsid w:val="002E6017"/>
    <w:rsid w:val="002E7933"/>
    <w:rsid w:val="002F13E8"/>
    <w:rsid w:val="002F1BAE"/>
    <w:rsid w:val="002F2761"/>
    <w:rsid w:val="002F3DBB"/>
    <w:rsid w:val="002F535B"/>
    <w:rsid w:val="002F56D6"/>
    <w:rsid w:val="002F5909"/>
    <w:rsid w:val="002F7F5E"/>
    <w:rsid w:val="003003BD"/>
    <w:rsid w:val="00300413"/>
    <w:rsid w:val="003016E6"/>
    <w:rsid w:val="00301F27"/>
    <w:rsid w:val="0030252D"/>
    <w:rsid w:val="003049C3"/>
    <w:rsid w:val="00305A85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15CC3"/>
    <w:rsid w:val="0032079F"/>
    <w:rsid w:val="00320B98"/>
    <w:rsid w:val="0032564E"/>
    <w:rsid w:val="00327123"/>
    <w:rsid w:val="00332041"/>
    <w:rsid w:val="003324B3"/>
    <w:rsid w:val="003338B5"/>
    <w:rsid w:val="00335A35"/>
    <w:rsid w:val="00337801"/>
    <w:rsid w:val="003378F1"/>
    <w:rsid w:val="00340075"/>
    <w:rsid w:val="00340733"/>
    <w:rsid w:val="00340FE5"/>
    <w:rsid w:val="00341004"/>
    <w:rsid w:val="0034127A"/>
    <w:rsid w:val="00342084"/>
    <w:rsid w:val="0034281F"/>
    <w:rsid w:val="00344334"/>
    <w:rsid w:val="00344C54"/>
    <w:rsid w:val="003461ED"/>
    <w:rsid w:val="00346FDA"/>
    <w:rsid w:val="003474F2"/>
    <w:rsid w:val="00347C1F"/>
    <w:rsid w:val="0035080A"/>
    <w:rsid w:val="00350E3A"/>
    <w:rsid w:val="00351280"/>
    <w:rsid w:val="0035396D"/>
    <w:rsid w:val="0035405A"/>
    <w:rsid w:val="00355CD3"/>
    <w:rsid w:val="00356989"/>
    <w:rsid w:val="00357211"/>
    <w:rsid w:val="0036057C"/>
    <w:rsid w:val="003623F3"/>
    <w:rsid w:val="00362C3F"/>
    <w:rsid w:val="00362EB0"/>
    <w:rsid w:val="003637E8"/>
    <w:rsid w:val="00363ACE"/>
    <w:rsid w:val="00366D7C"/>
    <w:rsid w:val="00367772"/>
    <w:rsid w:val="00373352"/>
    <w:rsid w:val="00374AF4"/>
    <w:rsid w:val="003769F1"/>
    <w:rsid w:val="00376B3C"/>
    <w:rsid w:val="003777C7"/>
    <w:rsid w:val="00380C44"/>
    <w:rsid w:val="00382264"/>
    <w:rsid w:val="003827C5"/>
    <w:rsid w:val="00383A71"/>
    <w:rsid w:val="00384622"/>
    <w:rsid w:val="00387FEA"/>
    <w:rsid w:val="00390BF1"/>
    <w:rsid w:val="00394A69"/>
    <w:rsid w:val="003970E9"/>
    <w:rsid w:val="00397CF1"/>
    <w:rsid w:val="003A18C4"/>
    <w:rsid w:val="003A3939"/>
    <w:rsid w:val="003A4994"/>
    <w:rsid w:val="003A6CC8"/>
    <w:rsid w:val="003A7213"/>
    <w:rsid w:val="003B0D0B"/>
    <w:rsid w:val="003B3898"/>
    <w:rsid w:val="003B3C1A"/>
    <w:rsid w:val="003B4160"/>
    <w:rsid w:val="003B4469"/>
    <w:rsid w:val="003B6D54"/>
    <w:rsid w:val="003B7F0F"/>
    <w:rsid w:val="003C1165"/>
    <w:rsid w:val="003C1B48"/>
    <w:rsid w:val="003C1E88"/>
    <w:rsid w:val="003C750B"/>
    <w:rsid w:val="003D36FE"/>
    <w:rsid w:val="003D3973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7126"/>
    <w:rsid w:val="003F1C04"/>
    <w:rsid w:val="003F20A8"/>
    <w:rsid w:val="003F2EE2"/>
    <w:rsid w:val="003F4A70"/>
    <w:rsid w:val="003F5760"/>
    <w:rsid w:val="003F636F"/>
    <w:rsid w:val="003F67C0"/>
    <w:rsid w:val="00400967"/>
    <w:rsid w:val="00405576"/>
    <w:rsid w:val="00406A98"/>
    <w:rsid w:val="004076BD"/>
    <w:rsid w:val="00410C0C"/>
    <w:rsid w:val="00411ED1"/>
    <w:rsid w:val="00413096"/>
    <w:rsid w:val="00414183"/>
    <w:rsid w:val="00414F8B"/>
    <w:rsid w:val="00415C49"/>
    <w:rsid w:val="00416C43"/>
    <w:rsid w:val="00421453"/>
    <w:rsid w:val="004218DB"/>
    <w:rsid w:val="00422FB9"/>
    <w:rsid w:val="004274E3"/>
    <w:rsid w:val="00431006"/>
    <w:rsid w:val="004331D2"/>
    <w:rsid w:val="00434975"/>
    <w:rsid w:val="00436288"/>
    <w:rsid w:val="00436FBF"/>
    <w:rsid w:val="0043705E"/>
    <w:rsid w:val="004407C2"/>
    <w:rsid w:val="0044173A"/>
    <w:rsid w:val="00441FBD"/>
    <w:rsid w:val="00442D08"/>
    <w:rsid w:val="004440C8"/>
    <w:rsid w:val="004455DC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1E18"/>
    <w:rsid w:val="00462811"/>
    <w:rsid w:val="00464E89"/>
    <w:rsid w:val="00465174"/>
    <w:rsid w:val="004716FD"/>
    <w:rsid w:val="00471A0C"/>
    <w:rsid w:val="00471E72"/>
    <w:rsid w:val="0047214E"/>
    <w:rsid w:val="004725C8"/>
    <w:rsid w:val="0047329D"/>
    <w:rsid w:val="00474CCB"/>
    <w:rsid w:val="0047547C"/>
    <w:rsid w:val="00476A56"/>
    <w:rsid w:val="00477B07"/>
    <w:rsid w:val="0048006E"/>
    <w:rsid w:val="00481E41"/>
    <w:rsid w:val="0048251B"/>
    <w:rsid w:val="00483214"/>
    <w:rsid w:val="004843D3"/>
    <w:rsid w:val="00484B61"/>
    <w:rsid w:val="00484CCE"/>
    <w:rsid w:val="004879D8"/>
    <w:rsid w:val="00490938"/>
    <w:rsid w:val="00491526"/>
    <w:rsid w:val="00492202"/>
    <w:rsid w:val="00493AF8"/>
    <w:rsid w:val="004946E9"/>
    <w:rsid w:val="0049551B"/>
    <w:rsid w:val="00497B93"/>
    <w:rsid w:val="004A5085"/>
    <w:rsid w:val="004A5831"/>
    <w:rsid w:val="004A69E1"/>
    <w:rsid w:val="004A7199"/>
    <w:rsid w:val="004A7B4D"/>
    <w:rsid w:val="004B1380"/>
    <w:rsid w:val="004B1CB3"/>
    <w:rsid w:val="004B2CF5"/>
    <w:rsid w:val="004B6667"/>
    <w:rsid w:val="004B6CFD"/>
    <w:rsid w:val="004B7B14"/>
    <w:rsid w:val="004C0572"/>
    <w:rsid w:val="004C12CE"/>
    <w:rsid w:val="004C166C"/>
    <w:rsid w:val="004C1FFE"/>
    <w:rsid w:val="004C203B"/>
    <w:rsid w:val="004C2B54"/>
    <w:rsid w:val="004C3091"/>
    <w:rsid w:val="004C6126"/>
    <w:rsid w:val="004C6549"/>
    <w:rsid w:val="004C792A"/>
    <w:rsid w:val="004C7F7E"/>
    <w:rsid w:val="004D025E"/>
    <w:rsid w:val="004D1535"/>
    <w:rsid w:val="004D19DA"/>
    <w:rsid w:val="004D5D5C"/>
    <w:rsid w:val="004E0342"/>
    <w:rsid w:val="004E2FDF"/>
    <w:rsid w:val="004E33AD"/>
    <w:rsid w:val="004E396B"/>
    <w:rsid w:val="004E569F"/>
    <w:rsid w:val="004E5CB7"/>
    <w:rsid w:val="004E5F3B"/>
    <w:rsid w:val="004E61CE"/>
    <w:rsid w:val="004F032D"/>
    <w:rsid w:val="004F0791"/>
    <w:rsid w:val="004F098A"/>
    <w:rsid w:val="004F22B1"/>
    <w:rsid w:val="004F2D91"/>
    <w:rsid w:val="004F502F"/>
    <w:rsid w:val="005015D0"/>
    <w:rsid w:val="00501FC9"/>
    <w:rsid w:val="00502AA4"/>
    <w:rsid w:val="00503441"/>
    <w:rsid w:val="00504DFB"/>
    <w:rsid w:val="00505830"/>
    <w:rsid w:val="00507151"/>
    <w:rsid w:val="005109C4"/>
    <w:rsid w:val="00511E96"/>
    <w:rsid w:val="00513097"/>
    <w:rsid w:val="005151D7"/>
    <w:rsid w:val="00516350"/>
    <w:rsid w:val="00520713"/>
    <w:rsid w:val="00520A21"/>
    <w:rsid w:val="00522EBA"/>
    <w:rsid w:val="00523626"/>
    <w:rsid w:val="00527E06"/>
    <w:rsid w:val="0053033F"/>
    <w:rsid w:val="0053114D"/>
    <w:rsid w:val="005330CF"/>
    <w:rsid w:val="0053328E"/>
    <w:rsid w:val="0053432A"/>
    <w:rsid w:val="00535B30"/>
    <w:rsid w:val="005365FE"/>
    <w:rsid w:val="00536613"/>
    <w:rsid w:val="005408E3"/>
    <w:rsid w:val="00540C66"/>
    <w:rsid w:val="005412D3"/>
    <w:rsid w:val="005451FE"/>
    <w:rsid w:val="00545B10"/>
    <w:rsid w:val="00547F64"/>
    <w:rsid w:val="00551ABA"/>
    <w:rsid w:val="00552A5E"/>
    <w:rsid w:val="00554D3A"/>
    <w:rsid w:val="00554FC2"/>
    <w:rsid w:val="005554C4"/>
    <w:rsid w:val="005557A6"/>
    <w:rsid w:val="00556E52"/>
    <w:rsid w:val="00557703"/>
    <w:rsid w:val="00557D92"/>
    <w:rsid w:val="00560007"/>
    <w:rsid w:val="00560943"/>
    <w:rsid w:val="00561358"/>
    <w:rsid w:val="0056435E"/>
    <w:rsid w:val="005703B9"/>
    <w:rsid w:val="00570B25"/>
    <w:rsid w:val="00571D60"/>
    <w:rsid w:val="00575C55"/>
    <w:rsid w:val="00575FF7"/>
    <w:rsid w:val="005766D3"/>
    <w:rsid w:val="00581A4C"/>
    <w:rsid w:val="00584EBA"/>
    <w:rsid w:val="00586BD0"/>
    <w:rsid w:val="00586CFF"/>
    <w:rsid w:val="00592A24"/>
    <w:rsid w:val="0059438F"/>
    <w:rsid w:val="00594FB7"/>
    <w:rsid w:val="0059545B"/>
    <w:rsid w:val="005A4171"/>
    <w:rsid w:val="005A6A75"/>
    <w:rsid w:val="005A7734"/>
    <w:rsid w:val="005B08D9"/>
    <w:rsid w:val="005B2D56"/>
    <w:rsid w:val="005B3DB1"/>
    <w:rsid w:val="005B4D9F"/>
    <w:rsid w:val="005B6432"/>
    <w:rsid w:val="005B71FC"/>
    <w:rsid w:val="005B7B0A"/>
    <w:rsid w:val="005C0696"/>
    <w:rsid w:val="005C2AEC"/>
    <w:rsid w:val="005C381B"/>
    <w:rsid w:val="005C3862"/>
    <w:rsid w:val="005C436D"/>
    <w:rsid w:val="005D2164"/>
    <w:rsid w:val="005D6CDD"/>
    <w:rsid w:val="005D7C59"/>
    <w:rsid w:val="005E1A27"/>
    <w:rsid w:val="005E1D2F"/>
    <w:rsid w:val="005E26FB"/>
    <w:rsid w:val="005E2B38"/>
    <w:rsid w:val="005E390F"/>
    <w:rsid w:val="005E76C0"/>
    <w:rsid w:val="005E7C43"/>
    <w:rsid w:val="005F09A8"/>
    <w:rsid w:val="005F1103"/>
    <w:rsid w:val="005F1A87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13B"/>
    <w:rsid w:val="0060255D"/>
    <w:rsid w:val="006047BC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814"/>
    <w:rsid w:val="0062514E"/>
    <w:rsid w:val="00626348"/>
    <w:rsid w:val="0062737A"/>
    <w:rsid w:val="0063177F"/>
    <w:rsid w:val="0063266B"/>
    <w:rsid w:val="006336BF"/>
    <w:rsid w:val="00634AB7"/>
    <w:rsid w:val="00634CBC"/>
    <w:rsid w:val="0063530D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F35"/>
    <w:rsid w:val="00657EBF"/>
    <w:rsid w:val="0066146B"/>
    <w:rsid w:val="00662E6C"/>
    <w:rsid w:val="006635D1"/>
    <w:rsid w:val="00663EDF"/>
    <w:rsid w:val="00664CEE"/>
    <w:rsid w:val="006668F2"/>
    <w:rsid w:val="00670E54"/>
    <w:rsid w:val="0067134C"/>
    <w:rsid w:val="00672A6E"/>
    <w:rsid w:val="006744B2"/>
    <w:rsid w:val="00674F55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D92"/>
    <w:rsid w:val="0068475D"/>
    <w:rsid w:val="0068494C"/>
    <w:rsid w:val="00686247"/>
    <w:rsid w:val="0068659C"/>
    <w:rsid w:val="00690835"/>
    <w:rsid w:val="006908E9"/>
    <w:rsid w:val="006914B4"/>
    <w:rsid w:val="00691AA9"/>
    <w:rsid w:val="006923EA"/>
    <w:rsid w:val="00692CDE"/>
    <w:rsid w:val="00694B10"/>
    <w:rsid w:val="00694E07"/>
    <w:rsid w:val="006A1EB3"/>
    <w:rsid w:val="006A310C"/>
    <w:rsid w:val="006A586F"/>
    <w:rsid w:val="006A7106"/>
    <w:rsid w:val="006A73B3"/>
    <w:rsid w:val="006A7B1B"/>
    <w:rsid w:val="006A7C9A"/>
    <w:rsid w:val="006B0A76"/>
    <w:rsid w:val="006B0ED0"/>
    <w:rsid w:val="006B1DAF"/>
    <w:rsid w:val="006B298C"/>
    <w:rsid w:val="006B3D3A"/>
    <w:rsid w:val="006B43DC"/>
    <w:rsid w:val="006B68FF"/>
    <w:rsid w:val="006B69D6"/>
    <w:rsid w:val="006C0BA8"/>
    <w:rsid w:val="006C110F"/>
    <w:rsid w:val="006C2311"/>
    <w:rsid w:val="006C2ACE"/>
    <w:rsid w:val="006C2F5D"/>
    <w:rsid w:val="006C6C91"/>
    <w:rsid w:val="006D03DC"/>
    <w:rsid w:val="006D0D36"/>
    <w:rsid w:val="006D2EB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FE2"/>
    <w:rsid w:val="006E7435"/>
    <w:rsid w:val="006F1311"/>
    <w:rsid w:val="006F169E"/>
    <w:rsid w:val="006F33B4"/>
    <w:rsid w:val="006F5648"/>
    <w:rsid w:val="006F59FF"/>
    <w:rsid w:val="007003CB"/>
    <w:rsid w:val="00700C77"/>
    <w:rsid w:val="00702536"/>
    <w:rsid w:val="007037FA"/>
    <w:rsid w:val="00704878"/>
    <w:rsid w:val="00704884"/>
    <w:rsid w:val="0070600E"/>
    <w:rsid w:val="00710AF6"/>
    <w:rsid w:val="00711F15"/>
    <w:rsid w:val="00713610"/>
    <w:rsid w:val="00714925"/>
    <w:rsid w:val="00717988"/>
    <w:rsid w:val="0072199C"/>
    <w:rsid w:val="007235C8"/>
    <w:rsid w:val="007254AC"/>
    <w:rsid w:val="00725861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16FA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441D"/>
    <w:rsid w:val="007553DB"/>
    <w:rsid w:val="00760EEA"/>
    <w:rsid w:val="007614D1"/>
    <w:rsid w:val="0076247F"/>
    <w:rsid w:val="0076644E"/>
    <w:rsid w:val="00766DE0"/>
    <w:rsid w:val="007671B3"/>
    <w:rsid w:val="0076771D"/>
    <w:rsid w:val="00767DCF"/>
    <w:rsid w:val="0077009A"/>
    <w:rsid w:val="00774D28"/>
    <w:rsid w:val="007759AF"/>
    <w:rsid w:val="00775A89"/>
    <w:rsid w:val="00775D4F"/>
    <w:rsid w:val="00775DBE"/>
    <w:rsid w:val="00775E00"/>
    <w:rsid w:val="00776371"/>
    <w:rsid w:val="0077781C"/>
    <w:rsid w:val="00777994"/>
    <w:rsid w:val="00781A4E"/>
    <w:rsid w:val="00782777"/>
    <w:rsid w:val="00784BF4"/>
    <w:rsid w:val="0078586E"/>
    <w:rsid w:val="0078612B"/>
    <w:rsid w:val="00786BD1"/>
    <w:rsid w:val="0078776A"/>
    <w:rsid w:val="00790E85"/>
    <w:rsid w:val="00791289"/>
    <w:rsid w:val="007967CD"/>
    <w:rsid w:val="00796E31"/>
    <w:rsid w:val="0079734E"/>
    <w:rsid w:val="007A0DEF"/>
    <w:rsid w:val="007A0F56"/>
    <w:rsid w:val="007A31E8"/>
    <w:rsid w:val="007A3F94"/>
    <w:rsid w:val="007A7F34"/>
    <w:rsid w:val="007B2256"/>
    <w:rsid w:val="007B2344"/>
    <w:rsid w:val="007B2AB7"/>
    <w:rsid w:val="007B2C8D"/>
    <w:rsid w:val="007B2D12"/>
    <w:rsid w:val="007B31FC"/>
    <w:rsid w:val="007B73BC"/>
    <w:rsid w:val="007C038C"/>
    <w:rsid w:val="007C174A"/>
    <w:rsid w:val="007C1AEF"/>
    <w:rsid w:val="007C3597"/>
    <w:rsid w:val="007C6760"/>
    <w:rsid w:val="007C786E"/>
    <w:rsid w:val="007C7BA9"/>
    <w:rsid w:val="007D0149"/>
    <w:rsid w:val="007D2A0E"/>
    <w:rsid w:val="007D2D07"/>
    <w:rsid w:val="007D306D"/>
    <w:rsid w:val="007D46FC"/>
    <w:rsid w:val="007D4B64"/>
    <w:rsid w:val="007D5F8A"/>
    <w:rsid w:val="007D71D6"/>
    <w:rsid w:val="007D7AA8"/>
    <w:rsid w:val="007E1987"/>
    <w:rsid w:val="007E4331"/>
    <w:rsid w:val="007E4A3C"/>
    <w:rsid w:val="007E5553"/>
    <w:rsid w:val="007E65A8"/>
    <w:rsid w:val="007E6A75"/>
    <w:rsid w:val="007E6E61"/>
    <w:rsid w:val="007E7935"/>
    <w:rsid w:val="007E7B57"/>
    <w:rsid w:val="007E7DA1"/>
    <w:rsid w:val="007F19F4"/>
    <w:rsid w:val="007F4513"/>
    <w:rsid w:val="007F4C44"/>
    <w:rsid w:val="007F4E2F"/>
    <w:rsid w:val="007F6854"/>
    <w:rsid w:val="007F735F"/>
    <w:rsid w:val="007F7CB6"/>
    <w:rsid w:val="00800034"/>
    <w:rsid w:val="00800667"/>
    <w:rsid w:val="008011D4"/>
    <w:rsid w:val="00802AC6"/>
    <w:rsid w:val="008033D0"/>
    <w:rsid w:val="0080492B"/>
    <w:rsid w:val="008049D2"/>
    <w:rsid w:val="00805EA6"/>
    <w:rsid w:val="00806F83"/>
    <w:rsid w:val="0081036D"/>
    <w:rsid w:val="00810D34"/>
    <w:rsid w:val="008112D4"/>
    <w:rsid w:val="008139B6"/>
    <w:rsid w:val="00813B40"/>
    <w:rsid w:val="008155B8"/>
    <w:rsid w:val="00816D31"/>
    <w:rsid w:val="00821A67"/>
    <w:rsid w:val="00821F43"/>
    <w:rsid w:val="008226EB"/>
    <w:rsid w:val="00822876"/>
    <w:rsid w:val="0082312B"/>
    <w:rsid w:val="00823B97"/>
    <w:rsid w:val="00824F94"/>
    <w:rsid w:val="00826630"/>
    <w:rsid w:val="00826894"/>
    <w:rsid w:val="00826905"/>
    <w:rsid w:val="0082770F"/>
    <w:rsid w:val="008305DD"/>
    <w:rsid w:val="00830C52"/>
    <w:rsid w:val="008324E2"/>
    <w:rsid w:val="00833EE9"/>
    <w:rsid w:val="00834378"/>
    <w:rsid w:val="008352A7"/>
    <w:rsid w:val="00836B4F"/>
    <w:rsid w:val="0084021B"/>
    <w:rsid w:val="008428DC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2798"/>
    <w:rsid w:val="00863F35"/>
    <w:rsid w:val="00865625"/>
    <w:rsid w:val="0086669D"/>
    <w:rsid w:val="008701EC"/>
    <w:rsid w:val="00870808"/>
    <w:rsid w:val="00870836"/>
    <w:rsid w:val="00872169"/>
    <w:rsid w:val="00875FDE"/>
    <w:rsid w:val="0088059F"/>
    <w:rsid w:val="008809CE"/>
    <w:rsid w:val="00880D27"/>
    <w:rsid w:val="00882455"/>
    <w:rsid w:val="00884A38"/>
    <w:rsid w:val="00884BF2"/>
    <w:rsid w:val="008873BD"/>
    <w:rsid w:val="00887FE5"/>
    <w:rsid w:val="008906AE"/>
    <w:rsid w:val="00892288"/>
    <w:rsid w:val="008925F9"/>
    <w:rsid w:val="008956B4"/>
    <w:rsid w:val="00896AFE"/>
    <w:rsid w:val="008A0D21"/>
    <w:rsid w:val="008A20D5"/>
    <w:rsid w:val="008A28A7"/>
    <w:rsid w:val="008A48FF"/>
    <w:rsid w:val="008A4A08"/>
    <w:rsid w:val="008A575B"/>
    <w:rsid w:val="008A66D6"/>
    <w:rsid w:val="008B00D8"/>
    <w:rsid w:val="008B16E1"/>
    <w:rsid w:val="008B6225"/>
    <w:rsid w:val="008B67B4"/>
    <w:rsid w:val="008B6ADA"/>
    <w:rsid w:val="008B750F"/>
    <w:rsid w:val="008C20CE"/>
    <w:rsid w:val="008C242D"/>
    <w:rsid w:val="008C277A"/>
    <w:rsid w:val="008C3386"/>
    <w:rsid w:val="008C357C"/>
    <w:rsid w:val="008C3D4F"/>
    <w:rsid w:val="008C6A46"/>
    <w:rsid w:val="008D0244"/>
    <w:rsid w:val="008D0489"/>
    <w:rsid w:val="008D06D0"/>
    <w:rsid w:val="008D0A83"/>
    <w:rsid w:val="008D0B5F"/>
    <w:rsid w:val="008D1B78"/>
    <w:rsid w:val="008D216F"/>
    <w:rsid w:val="008D24B6"/>
    <w:rsid w:val="008D3279"/>
    <w:rsid w:val="008D41FE"/>
    <w:rsid w:val="008E3090"/>
    <w:rsid w:val="008E48BC"/>
    <w:rsid w:val="008E5751"/>
    <w:rsid w:val="008E5BA7"/>
    <w:rsid w:val="008E5C03"/>
    <w:rsid w:val="008E6C53"/>
    <w:rsid w:val="008E71D9"/>
    <w:rsid w:val="008E7FC7"/>
    <w:rsid w:val="008F0AD5"/>
    <w:rsid w:val="008F0C7F"/>
    <w:rsid w:val="008F0D8C"/>
    <w:rsid w:val="008F156E"/>
    <w:rsid w:val="008F3185"/>
    <w:rsid w:val="008F3AFF"/>
    <w:rsid w:val="008F4E67"/>
    <w:rsid w:val="008F6189"/>
    <w:rsid w:val="008F638C"/>
    <w:rsid w:val="008F69DB"/>
    <w:rsid w:val="008F7494"/>
    <w:rsid w:val="00900691"/>
    <w:rsid w:val="00900D79"/>
    <w:rsid w:val="0090428C"/>
    <w:rsid w:val="009043FF"/>
    <w:rsid w:val="009063AA"/>
    <w:rsid w:val="0091106C"/>
    <w:rsid w:val="009111D7"/>
    <w:rsid w:val="0091170F"/>
    <w:rsid w:val="009124D3"/>
    <w:rsid w:val="0091407E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453A"/>
    <w:rsid w:val="00935A83"/>
    <w:rsid w:val="009403C2"/>
    <w:rsid w:val="009404A8"/>
    <w:rsid w:val="0094163F"/>
    <w:rsid w:val="00943DE1"/>
    <w:rsid w:val="00944560"/>
    <w:rsid w:val="00945C4A"/>
    <w:rsid w:val="00945CA3"/>
    <w:rsid w:val="00946F28"/>
    <w:rsid w:val="009521ED"/>
    <w:rsid w:val="00953784"/>
    <w:rsid w:val="00953C06"/>
    <w:rsid w:val="00954341"/>
    <w:rsid w:val="009571A8"/>
    <w:rsid w:val="00960398"/>
    <w:rsid w:val="009614F9"/>
    <w:rsid w:val="00964BD0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814E6"/>
    <w:rsid w:val="00983CCB"/>
    <w:rsid w:val="00985678"/>
    <w:rsid w:val="0099395E"/>
    <w:rsid w:val="009940F7"/>
    <w:rsid w:val="009941EB"/>
    <w:rsid w:val="00994C5A"/>
    <w:rsid w:val="00995D27"/>
    <w:rsid w:val="00996215"/>
    <w:rsid w:val="0099786E"/>
    <w:rsid w:val="009A0BDD"/>
    <w:rsid w:val="009A36C4"/>
    <w:rsid w:val="009A4B61"/>
    <w:rsid w:val="009A60C9"/>
    <w:rsid w:val="009B26D3"/>
    <w:rsid w:val="009B5571"/>
    <w:rsid w:val="009B63DA"/>
    <w:rsid w:val="009B7DF0"/>
    <w:rsid w:val="009C2669"/>
    <w:rsid w:val="009C49AF"/>
    <w:rsid w:val="009C70FC"/>
    <w:rsid w:val="009C766A"/>
    <w:rsid w:val="009D2663"/>
    <w:rsid w:val="009D2A49"/>
    <w:rsid w:val="009D46B6"/>
    <w:rsid w:val="009D52EC"/>
    <w:rsid w:val="009D695B"/>
    <w:rsid w:val="009D7724"/>
    <w:rsid w:val="009D78FC"/>
    <w:rsid w:val="009E1F7B"/>
    <w:rsid w:val="009E28C3"/>
    <w:rsid w:val="009E39A0"/>
    <w:rsid w:val="009E3A0B"/>
    <w:rsid w:val="009F010A"/>
    <w:rsid w:val="009F3076"/>
    <w:rsid w:val="009F3B52"/>
    <w:rsid w:val="009F4998"/>
    <w:rsid w:val="009F63E8"/>
    <w:rsid w:val="00A012AC"/>
    <w:rsid w:val="00A03251"/>
    <w:rsid w:val="00A0339D"/>
    <w:rsid w:val="00A03F2A"/>
    <w:rsid w:val="00A05E3C"/>
    <w:rsid w:val="00A0635F"/>
    <w:rsid w:val="00A0664B"/>
    <w:rsid w:val="00A13BFD"/>
    <w:rsid w:val="00A14B54"/>
    <w:rsid w:val="00A157E2"/>
    <w:rsid w:val="00A15E2C"/>
    <w:rsid w:val="00A16664"/>
    <w:rsid w:val="00A16962"/>
    <w:rsid w:val="00A1708A"/>
    <w:rsid w:val="00A17BD3"/>
    <w:rsid w:val="00A209EE"/>
    <w:rsid w:val="00A239AD"/>
    <w:rsid w:val="00A25B89"/>
    <w:rsid w:val="00A26805"/>
    <w:rsid w:val="00A2796B"/>
    <w:rsid w:val="00A30775"/>
    <w:rsid w:val="00A36C42"/>
    <w:rsid w:val="00A411AE"/>
    <w:rsid w:val="00A41B85"/>
    <w:rsid w:val="00A41C13"/>
    <w:rsid w:val="00A41EF0"/>
    <w:rsid w:val="00A42F68"/>
    <w:rsid w:val="00A454BB"/>
    <w:rsid w:val="00A458E4"/>
    <w:rsid w:val="00A5081A"/>
    <w:rsid w:val="00A50C2B"/>
    <w:rsid w:val="00A552AA"/>
    <w:rsid w:val="00A567C1"/>
    <w:rsid w:val="00A56BFB"/>
    <w:rsid w:val="00A56FE2"/>
    <w:rsid w:val="00A57024"/>
    <w:rsid w:val="00A57954"/>
    <w:rsid w:val="00A6073A"/>
    <w:rsid w:val="00A63258"/>
    <w:rsid w:val="00A633CA"/>
    <w:rsid w:val="00A65ACD"/>
    <w:rsid w:val="00A65BE1"/>
    <w:rsid w:val="00A66060"/>
    <w:rsid w:val="00A66B41"/>
    <w:rsid w:val="00A72419"/>
    <w:rsid w:val="00A8016D"/>
    <w:rsid w:val="00A85005"/>
    <w:rsid w:val="00A85BF5"/>
    <w:rsid w:val="00A8721B"/>
    <w:rsid w:val="00A87442"/>
    <w:rsid w:val="00A91596"/>
    <w:rsid w:val="00A92FB8"/>
    <w:rsid w:val="00A95E9A"/>
    <w:rsid w:val="00A96940"/>
    <w:rsid w:val="00A96D3A"/>
    <w:rsid w:val="00A96F8A"/>
    <w:rsid w:val="00A9712A"/>
    <w:rsid w:val="00AA0FB2"/>
    <w:rsid w:val="00AA2369"/>
    <w:rsid w:val="00AA4AA8"/>
    <w:rsid w:val="00AA4CF3"/>
    <w:rsid w:val="00AA5845"/>
    <w:rsid w:val="00AB0578"/>
    <w:rsid w:val="00AB0BC0"/>
    <w:rsid w:val="00AB21F0"/>
    <w:rsid w:val="00AB23E0"/>
    <w:rsid w:val="00AB3758"/>
    <w:rsid w:val="00AB4D2C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A90"/>
    <w:rsid w:val="00AD7FB1"/>
    <w:rsid w:val="00AE11FE"/>
    <w:rsid w:val="00AE55F9"/>
    <w:rsid w:val="00AE60B3"/>
    <w:rsid w:val="00AE636C"/>
    <w:rsid w:val="00AF0BB3"/>
    <w:rsid w:val="00AF17B2"/>
    <w:rsid w:val="00AF2473"/>
    <w:rsid w:val="00AF2C49"/>
    <w:rsid w:val="00AF54EA"/>
    <w:rsid w:val="00AF5E0D"/>
    <w:rsid w:val="00AF64BB"/>
    <w:rsid w:val="00AF67E3"/>
    <w:rsid w:val="00AF6B19"/>
    <w:rsid w:val="00B02064"/>
    <w:rsid w:val="00B02411"/>
    <w:rsid w:val="00B02A14"/>
    <w:rsid w:val="00B02A6C"/>
    <w:rsid w:val="00B031D3"/>
    <w:rsid w:val="00B03DD6"/>
    <w:rsid w:val="00B048AB"/>
    <w:rsid w:val="00B04F44"/>
    <w:rsid w:val="00B06BB1"/>
    <w:rsid w:val="00B06ED9"/>
    <w:rsid w:val="00B07158"/>
    <w:rsid w:val="00B1082D"/>
    <w:rsid w:val="00B10DE4"/>
    <w:rsid w:val="00B11FE6"/>
    <w:rsid w:val="00B15779"/>
    <w:rsid w:val="00B17294"/>
    <w:rsid w:val="00B1790E"/>
    <w:rsid w:val="00B17AC4"/>
    <w:rsid w:val="00B25382"/>
    <w:rsid w:val="00B26548"/>
    <w:rsid w:val="00B26916"/>
    <w:rsid w:val="00B26D4B"/>
    <w:rsid w:val="00B34BCC"/>
    <w:rsid w:val="00B35AF8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513E"/>
    <w:rsid w:val="00B47F66"/>
    <w:rsid w:val="00B506CC"/>
    <w:rsid w:val="00B50B28"/>
    <w:rsid w:val="00B50C35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60F78"/>
    <w:rsid w:val="00B62256"/>
    <w:rsid w:val="00B628C1"/>
    <w:rsid w:val="00B6296C"/>
    <w:rsid w:val="00B640D5"/>
    <w:rsid w:val="00B64B4E"/>
    <w:rsid w:val="00B67569"/>
    <w:rsid w:val="00B70A70"/>
    <w:rsid w:val="00B714EF"/>
    <w:rsid w:val="00B7257B"/>
    <w:rsid w:val="00B733EE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9073F"/>
    <w:rsid w:val="00B91B6B"/>
    <w:rsid w:val="00B92D04"/>
    <w:rsid w:val="00B94A51"/>
    <w:rsid w:val="00B94D17"/>
    <w:rsid w:val="00B952D6"/>
    <w:rsid w:val="00B95928"/>
    <w:rsid w:val="00B96051"/>
    <w:rsid w:val="00BA00F3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B034A"/>
    <w:rsid w:val="00BB072B"/>
    <w:rsid w:val="00BB0F34"/>
    <w:rsid w:val="00BB120E"/>
    <w:rsid w:val="00BB2B5F"/>
    <w:rsid w:val="00BB67A9"/>
    <w:rsid w:val="00BC32D7"/>
    <w:rsid w:val="00BC3E0C"/>
    <w:rsid w:val="00BC77D7"/>
    <w:rsid w:val="00BC7853"/>
    <w:rsid w:val="00BD18DD"/>
    <w:rsid w:val="00BD1AA9"/>
    <w:rsid w:val="00BD1D11"/>
    <w:rsid w:val="00BD50EE"/>
    <w:rsid w:val="00BE0BA9"/>
    <w:rsid w:val="00BE3422"/>
    <w:rsid w:val="00BE3A1A"/>
    <w:rsid w:val="00BE4C8C"/>
    <w:rsid w:val="00BF1CF6"/>
    <w:rsid w:val="00BF1FCD"/>
    <w:rsid w:val="00BF2B35"/>
    <w:rsid w:val="00BF2E8A"/>
    <w:rsid w:val="00BF7608"/>
    <w:rsid w:val="00C0260D"/>
    <w:rsid w:val="00C04318"/>
    <w:rsid w:val="00C04A3E"/>
    <w:rsid w:val="00C06A23"/>
    <w:rsid w:val="00C07B03"/>
    <w:rsid w:val="00C10275"/>
    <w:rsid w:val="00C10360"/>
    <w:rsid w:val="00C11BB6"/>
    <w:rsid w:val="00C15518"/>
    <w:rsid w:val="00C16AAF"/>
    <w:rsid w:val="00C21FB7"/>
    <w:rsid w:val="00C22321"/>
    <w:rsid w:val="00C2240C"/>
    <w:rsid w:val="00C23BB8"/>
    <w:rsid w:val="00C24830"/>
    <w:rsid w:val="00C2548F"/>
    <w:rsid w:val="00C274D6"/>
    <w:rsid w:val="00C30710"/>
    <w:rsid w:val="00C3129E"/>
    <w:rsid w:val="00C335D2"/>
    <w:rsid w:val="00C340FA"/>
    <w:rsid w:val="00C34114"/>
    <w:rsid w:val="00C34D54"/>
    <w:rsid w:val="00C35648"/>
    <w:rsid w:val="00C36CFC"/>
    <w:rsid w:val="00C37161"/>
    <w:rsid w:val="00C40F88"/>
    <w:rsid w:val="00C41456"/>
    <w:rsid w:val="00C42BDF"/>
    <w:rsid w:val="00C4353B"/>
    <w:rsid w:val="00C4497E"/>
    <w:rsid w:val="00C4671B"/>
    <w:rsid w:val="00C47B85"/>
    <w:rsid w:val="00C51D43"/>
    <w:rsid w:val="00C532A2"/>
    <w:rsid w:val="00C53A67"/>
    <w:rsid w:val="00C53B2D"/>
    <w:rsid w:val="00C54E38"/>
    <w:rsid w:val="00C55A35"/>
    <w:rsid w:val="00C56FB0"/>
    <w:rsid w:val="00C61DD6"/>
    <w:rsid w:val="00C62226"/>
    <w:rsid w:val="00C632EF"/>
    <w:rsid w:val="00C63722"/>
    <w:rsid w:val="00C67692"/>
    <w:rsid w:val="00C701DC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ED1"/>
    <w:rsid w:val="00C87297"/>
    <w:rsid w:val="00C90854"/>
    <w:rsid w:val="00C90B9C"/>
    <w:rsid w:val="00C911E5"/>
    <w:rsid w:val="00C95BE8"/>
    <w:rsid w:val="00C96528"/>
    <w:rsid w:val="00C96833"/>
    <w:rsid w:val="00C96E1E"/>
    <w:rsid w:val="00CA1198"/>
    <w:rsid w:val="00CA2500"/>
    <w:rsid w:val="00CA433A"/>
    <w:rsid w:val="00CA4CBC"/>
    <w:rsid w:val="00CA4EE2"/>
    <w:rsid w:val="00CA68D5"/>
    <w:rsid w:val="00CB13BB"/>
    <w:rsid w:val="00CB2934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5055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846"/>
    <w:rsid w:val="00CE67A2"/>
    <w:rsid w:val="00CE6CE0"/>
    <w:rsid w:val="00CE758C"/>
    <w:rsid w:val="00CF0064"/>
    <w:rsid w:val="00CF0784"/>
    <w:rsid w:val="00CF086F"/>
    <w:rsid w:val="00CF0F10"/>
    <w:rsid w:val="00CF3164"/>
    <w:rsid w:val="00CF3C28"/>
    <w:rsid w:val="00CF4C9F"/>
    <w:rsid w:val="00CF62AA"/>
    <w:rsid w:val="00CF7676"/>
    <w:rsid w:val="00D00FA8"/>
    <w:rsid w:val="00D03976"/>
    <w:rsid w:val="00D041F5"/>
    <w:rsid w:val="00D04659"/>
    <w:rsid w:val="00D047C4"/>
    <w:rsid w:val="00D05030"/>
    <w:rsid w:val="00D0617B"/>
    <w:rsid w:val="00D12AF9"/>
    <w:rsid w:val="00D14C06"/>
    <w:rsid w:val="00D157BF"/>
    <w:rsid w:val="00D24654"/>
    <w:rsid w:val="00D254B8"/>
    <w:rsid w:val="00D25505"/>
    <w:rsid w:val="00D25CAA"/>
    <w:rsid w:val="00D27AB4"/>
    <w:rsid w:val="00D27CE4"/>
    <w:rsid w:val="00D303D5"/>
    <w:rsid w:val="00D30568"/>
    <w:rsid w:val="00D30985"/>
    <w:rsid w:val="00D314EA"/>
    <w:rsid w:val="00D322D1"/>
    <w:rsid w:val="00D32E29"/>
    <w:rsid w:val="00D33B08"/>
    <w:rsid w:val="00D345F3"/>
    <w:rsid w:val="00D34746"/>
    <w:rsid w:val="00D37807"/>
    <w:rsid w:val="00D40068"/>
    <w:rsid w:val="00D41093"/>
    <w:rsid w:val="00D41194"/>
    <w:rsid w:val="00D412FC"/>
    <w:rsid w:val="00D42AEF"/>
    <w:rsid w:val="00D43F14"/>
    <w:rsid w:val="00D46616"/>
    <w:rsid w:val="00D46BEA"/>
    <w:rsid w:val="00D47831"/>
    <w:rsid w:val="00D47A85"/>
    <w:rsid w:val="00D515EF"/>
    <w:rsid w:val="00D551EE"/>
    <w:rsid w:val="00D55BD7"/>
    <w:rsid w:val="00D56936"/>
    <w:rsid w:val="00D56C3F"/>
    <w:rsid w:val="00D62DFA"/>
    <w:rsid w:val="00D63ED3"/>
    <w:rsid w:val="00D64820"/>
    <w:rsid w:val="00D64EE8"/>
    <w:rsid w:val="00D6500E"/>
    <w:rsid w:val="00D6699D"/>
    <w:rsid w:val="00D67661"/>
    <w:rsid w:val="00D70854"/>
    <w:rsid w:val="00D70A7A"/>
    <w:rsid w:val="00D72A38"/>
    <w:rsid w:val="00D731F5"/>
    <w:rsid w:val="00D74655"/>
    <w:rsid w:val="00D76310"/>
    <w:rsid w:val="00D771BA"/>
    <w:rsid w:val="00D80C22"/>
    <w:rsid w:val="00D80E62"/>
    <w:rsid w:val="00D80EB5"/>
    <w:rsid w:val="00D82315"/>
    <w:rsid w:val="00D83039"/>
    <w:rsid w:val="00D85867"/>
    <w:rsid w:val="00D876C0"/>
    <w:rsid w:val="00D90075"/>
    <w:rsid w:val="00D910B6"/>
    <w:rsid w:val="00D91112"/>
    <w:rsid w:val="00D91770"/>
    <w:rsid w:val="00D917D1"/>
    <w:rsid w:val="00D91920"/>
    <w:rsid w:val="00D94D77"/>
    <w:rsid w:val="00D96330"/>
    <w:rsid w:val="00D96394"/>
    <w:rsid w:val="00D97C9B"/>
    <w:rsid w:val="00DA0B84"/>
    <w:rsid w:val="00DA1C77"/>
    <w:rsid w:val="00DA7D1F"/>
    <w:rsid w:val="00DA7EFE"/>
    <w:rsid w:val="00DB1677"/>
    <w:rsid w:val="00DB2BB8"/>
    <w:rsid w:val="00DB44FE"/>
    <w:rsid w:val="00DB4707"/>
    <w:rsid w:val="00DB4AFE"/>
    <w:rsid w:val="00DB627E"/>
    <w:rsid w:val="00DB6CB2"/>
    <w:rsid w:val="00DB720C"/>
    <w:rsid w:val="00DC0282"/>
    <w:rsid w:val="00DC060E"/>
    <w:rsid w:val="00DC0B41"/>
    <w:rsid w:val="00DC0CBA"/>
    <w:rsid w:val="00DC14B9"/>
    <w:rsid w:val="00DC1AFE"/>
    <w:rsid w:val="00DC228A"/>
    <w:rsid w:val="00DC4213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3E78"/>
    <w:rsid w:val="00DD4A60"/>
    <w:rsid w:val="00DE1EFF"/>
    <w:rsid w:val="00DE3013"/>
    <w:rsid w:val="00DE356D"/>
    <w:rsid w:val="00DE4825"/>
    <w:rsid w:val="00DE5BF3"/>
    <w:rsid w:val="00DF1B4F"/>
    <w:rsid w:val="00DF4135"/>
    <w:rsid w:val="00DF4903"/>
    <w:rsid w:val="00DF542F"/>
    <w:rsid w:val="00DF7030"/>
    <w:rsid w:val="00DF7E4D"/>
    <w:rsid w:val="00E00059"/>
    <w:rsid w:val="00E00D77"/>
    <w:rsid w:val="00E01BA1"/>
    <w:rsid w:val="00E02A6D"/>
    <w:rsid w:val="00E058C7"/>
    <w:rsid w:val="00E0628A"/>
    <w:rsid w:val="00E069C0"/>
    <w:rsid w:val="00E112F4"/>
    <w:rsid w:val="00E113B7"/>
    <w:rsid w:val="00E1364C"/>
    <w:rsid w:val="00E154E2"/>
    <w:rsid w:val="00E155D0"/>
    <w:rsid w:val="00E170B8"/>
    <w:rsid w:val="00E21F48"/>
    <w:rsid w:val="00E25EC2"/>
    <w:rsid w:val="00E270D3"/>
    <w:rsid w:val="00E27BD0"/>
    <w:rsid w:val="00E33930"/>
    <w:rsid w:val="00E34D82"/>
    <w:rsid w:val="00E34FD3"/>
    <w:rsid w:val="00E35C74"/>
    <w:rsid w:val="00E36F79"/>
    <w:rsid w:val="00E4336D"/>
    <w:rsid w:val="00E45317"/>
    <w:rsid w:val="00E469FF"/>
    <w:rsid w:val="00E46F7D"/>
    <w:rsid w:val="00E474E2"/>
    <w:rsid w:val="00E50756"/>
    <w:rsid w:val="00E5317D"/>
    <w:rsid w:val="00E53212"/>
    <w:rsid w:val="00E575A6"/>
    <w:rsid w:val="00E613F0"/>
    <w:rsid w:val="00E63A09"/>
    <w:rsid w:val="00E63EE1"/>
    <w:rsid w:val="00E66375"/>
    <w:rsid w:val="00E67426"/>
    <w:rsid w:val="00E70EBB"/>
    <w:rsid w:val="00E74718"/>
    <w:rsid w:val="00E74B5A"/>
    <w:rsid w:val="00E74E7E"/>
    <w:rsid w:val="00E75327"/>
    <w:rsid w:val="00E76D59"/>
    <w:rsid w:val="00E77E7A"/>
    <w:rsid w:val="00E80009"/>
    <w:rsid w:val="00E8140C"/>
    <w:rsid w:val="00E82F93"/>
    <w:rsid w:val="00E83FED"/>
    <w:rsid w:val="00E848AC"/>
    <w:rsid w:val="00E86AD1"/>
    <w:rsid w:val="00E900FE"/>
    <w:rsid w:val="00E905BA"/>
    <w:rsid w:val="00E91930"/>
    <w:rsid w:val="00E92175"/>
    <w:rsid w:val="00E93C15"/>
    <w:rsid w:val="00E94315"/>
    <w:rsid w:val="00E96913"/>
    <w:rsid w:val="00E974AC"/>
    <w:rsid w:val="00EA0086"/>
    <w:rsid w:val="00EA0BC5"/>
    <w:rsid w:val="00EA0EFC"/>
    <w:rsid w:val="00EA1667"/>
    <w:rsid w:val="00EA4D5D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D0DE6"/>
    <w:rsid w:val="00ED11A7"/>
    <w:rsid w:val="00ED1C18"/>
    <w:rsid w:val="00ED211C"/>
    <w:rsid w:val="00ED29B5"/>
    <w:rsid w:val="00ED5475"/>
    <w:rsid w:val="00ED5CF5"/>
    <w:rsid w:val="00ED634D"/>
    <w:rsid w:val="00ED7775"/>
    <w:rsid w:val="00EE0EFB"/>
    <w:rsid w:val="00EE1FB8"/>
    <w:rsid w:val="00EE5620"/>
    <w:rsid w:val="00EE5930"/>
    <w:rsid w:val="00EE5B61"/>
    <w:rsid w:val="00EF0F1C"/>
    <w:rsid w:val="00EF150C"/>
    <w:rsid w:val="00EF1742"/>
    <w:rsid w:val="00EF3700"/>
    <w:rsid w:val="00EF4CA8"/>
    <w:rsid w:val="00EF6DD1"/>
    <w:rsid w:val="00EF7035"/>
    <w:rsid w:val="00EF70BC"/>
    <w:rsid w:val="00F00D5A"/>
    <w:rsid w:val="00F0122F"/>
    <w:rsid w:val="00F02800"/>
    <w:rsid w:val="00F03220"/>
    <w:rsid w:val="00F0502B"/>
    <w:rsid w:val="00F05D32"/>
    <w:rsid w:val="00F06A35"/>
    <w:rsid w:val="00F070A8"/>
    <w:rsid w:val="00F1196B"/>
    <w:rsid w:val="00F11C31"/>
    <w:rsid w:val="00F14A6F"/>
    <w:rsid w:val="00F14B94"/>
    <w:rsid w:val="00F16381"/>
    <w:rsid w:val="00F16CDE"/>
    <w:rsid w:val="00F173E0"/>
    <w:rsid w:val="00F17684"/>
    <w:rsid w:val="00F21D84"/>
    <w:rsid w:val="00F24E31"/>
    <w:rsid w:val="00F2567F"/>
    <w:rsid w:val="00F2669E"/>
    <w:rsid w:val="00F266E6"/>
    <w:rsid w:val="00F31A63"/>
    <w:rsid w:val="00F3246D"/>
    <w:rsid w:val="00F32864"/>
    <w:rsid w:val="00F32ACF"/>
    <w:rsid w:val="00F34EA7"/>
    <w:rsid w:val="00F36D69"/>
    <w:rsid w:val="00F37EEF"/>
    <w:rsid w:val="00F40931"/>
    <w:rsid w:val="00F42322"/>
    <w:rsid w:val="00F432AB"/>
    <w:rsid w:val="00F4333B"/>
    <w:rsid w:val="00F4430B"/>
    <w:rsid w:val="00F44C18"/>
    <w:rsid w:val="00F47663"/>
    <w:rsid w:val="00F5382B"/>
    <w:rsid w:val="00F547B7"/>
    <w:rsid w:val="00F562EE"/>
    <w:rsid w:val="00F57029"/>
    <w:rsid w:val="00F5715F"/>
    <w:rsid w:val="00F57EF2"/>
    <w:rsid w:val="00F61A49"/>
    <w:rsid w:val="00F6589F"/>
    <w:rsid w:val="00F65F35"/>
    <w:rsid w:val="00F66946"/>
    <w:rsid w:val="00F66C9A"/>
    <w:rsid w:val="00F66FBA"/>
    <w:rsid w:val="00F7185B"/>
    <w:rsid w:val="00F733DD"/>
    <w:rsid w:val="00F74A0B"/>
    <w:rsid w:val="00F751AA"/>
    <w:rsid w:val="00F75A86"/>
    <w:rsid w:val="00F762AD"/>
    <w:rsid w:val="00F77906"/>
    <w:rsid w:val="00F8132A"/>
    <w:rsid w:val="00F81C8F"/>
    <w:rsid w:val="00F82369"/>
    <w:rsid w:val="00F83080"/>
    <w:rsid w:val="00F83309"/>
    <w:rsid w:val="00F841F3"/>
    <w:rsid w:val="00F848FD"/>
    <w:rsid w:val="00F9089C"/>
    <w:rsid w:val="00F961E2"/>
    <w:rsid w:val="00F970B4"/>
    <w:rsid w:val="00F97979"/>
    <w:rsid w:val="00FA04B4"/>
    <w:rsid w:val="00FA090F"/>
    <w:rsid w:val="00FA139E"/>
    <w:rsid w:val="00FA3937"/>
    <w:rsid w:val="00FA6CFD"/>
    <w:rsid w:val="00FA7E80"/>
    <w:rsid w:val="00FB1998"/>
    <w:rsid w:val="00FB2715"/>
    <w:rsid w:val="00FB3110"/>
    <w:rsid w:val="00FB3164"/>
    <w:rsid w:val="00FB3E3F"/>
    <w:rsid w:val="00FB4E6E"/>
    <w:rsid w:val="00FB74A9"/>
    <w:rsid w:val="00FB7F5D"/>
    <w:rsid w:val="00FC070F"/>
    <w:rsid w:val="00FC0C46"/>
    <w:rsid w:val="00FC0CA1"/>
    <w:rsid w:val="00FC20F6"/>
    <w:rsid w:val="00FC322C"/>
    <w:rsid w:val="00FC5694"/>
    <w:rsid w:val="00FC6D3E"/>
    <w:rsid w:val="00FD57C4"/>
    <w:rsid w:val="00FD5DB7"/>
    <w:rsid w:val="00FD600B"/>
    <w:rsid w:val="00FD60F5"/>
    <w:rsid w:val="00FE148C"/>
    <w:rsid w:val="00FE1E22"/>
    <w:rsid w:val="00FE3A65"/>
    <w:rsid w:val="00FE47F7"/>
    <w:rsid w:val="00FE4D7A"/>
    <w:rsid w:val="00FE6042"/>
    <w:rsid w:val="00FE6632"/>
    <w:rsid w:val="00FF070A"/>
    <w:rsid w:val="00FF078A"/>
    <w:rsid w:val="00FF1365"/>
    <w:rsid w:val="00FF2AE6"/>
    <w:rsid w:val="00FF2B02"/>
    <w:rsid w:val="00FF4002"/>
    <w:rsid w:val="00FF4FEB"/>
    <w:rsid w:val="00FF5412"/>
    <w:rsid w:val="00FF6C86"/>
    <w:rsid w:val="00FF75A1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55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paragraph" w:styleId="af5">
    <w:name w:val="Body Text Indent"/>
    <w:basedOn w:val="a0"/>
    <w:link w:val="af6"/>
    <w:uiPriority w:val="99"/>
    <w:semiHidden/>
    <w:unhideWhenUsed/>
    <w:rsid w:val="008E5BA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E5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AF70-EEC2-498B-BDBB-6D9350DC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7340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2017-07-19T06:41:00Z</cp:lastPrinted>
  <dcterms:created xsi:type="dcterms:W3CDTF">2017-08-22T07:07:00Z</dcterms:created>
  <dcterms:modified xsi:type="dcterms:W3CDTF">2017-08-22T07:07:00Z</dcterms:modified>
</cp:coreProperties>
</file>