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BD" w:rsidRPr="00EC3214" w:rsidRDefault="00C17DBD" w:rsidP="004B5FCD">
      <w:pPr>
        <w:shd w:val="clear" w:color="auto" w:fill="FFFFFF"/>
        <w:jc w:val="center"/>
        <w:rPr>
          <w:rFonts w:ascii="Arial" w:hAnsi="Arial" w:cs="Arial"/>
          <w:color w:val="FF0000"/>
          <w:sz w:val="24"/>
          <w:szCs w:val="24"/>
          <w:lang w:eastAsia="ar-SA"/>
        </w:rPr>
      </w:pPr>
    </w:p>
    <w:p w:rsidR="00C17DBD" w:rsidRPr="00EC3214" w:rsidRDefault="00C17DBD" w:rsidP="008C757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</w:p>
    <w:p w:rsidR="00EC3214" w:rsidRPr="00EC3214" w:rsidRDefault="00EC3214" w:rsidP="00EC3214">
      <w:pPr>
        <w:pStyle w:val="3"/>
        <w:numPr>
          <w:ilvl w:val="2"/>
          <w:numId w:val="5"/>
        </w:numPr>
        <w:rPr>
          <w:rFonts w:ascii="Arial" w:hAnsi="Arial" w:cs="Arial"/>
          <w:b w:val="0"/>
          <w:bCs w:val="0"/>
          <w:sz w:val="24"/>
        </w:rPr>
      </w:pPr>
      <w:r w:rsidRPr="00EC3214">
        <w:rPr>
          <w:rFonts w:ascii="Arial" w:hAnsi="Arial" w:cs="Arial"/>
          <w:b w:val="0"/>
          <w:bCs w:val="0"/>
          <w:sz w:val="24"/>
        </w:rPr>
        <w:t>КРАСНОДАРСКИЙ КРАЙ</w:t>
      </w:r>
    </w:p>
    <w:p w:rsidR="00EC3214" w:rsidRPr="00EC3214" w:rsidRDefault="00EC3214" w:rsidP="00EC3214">
      <w:pPr>
        <w:jc w:val="center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КАЛИНИНСКИЙ РАЙОН</w:t>
      </w:r>
    </w:p>
    <w:p w:rsidR="00EC3214" w:rsidRPr="00EC3214" w:rsidRDefault="00EC3214" w:rsidP="00EC3214">
      <w:pPr>
        <w:jc w:val="center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АДМИНИСТРАЦИЯ ДЖУМАЙЛОВСКОГО СЕЛЬСКОГО ПОСЕЛЕНИЯ</w:t>
      </w:r>
    </w:p>
    <w:p w:rsidR="00EC3214" w:rsidRPr="00EC3214" w:rsidRDefault="00EC3214" w:rsidP="00EC3214">
      <w:pPr>
        <w:jc w:val="center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КАЛИНИНСКОГО РАЙОНА</w:t>
      </w:r>
    </w:p>
    <w:p w:rsidR="00EC3214" w:rsidRPr="00EC3214" w:rsidRDefault="00EC3214" w:rsidP="00EC3214">
      <w:pPr>
        <w:jc w:val="center"/>
        <w:rPr>
          <w:rFonts w:ascii="Arial" w:hAnsi="Arial" w:cs="Arial"/>
          <w:sz w:val="24"/>
          <w:szCs w:val="24"/>
        </w:rPr>
      </w:pPr>
    </w:p>
    <w:p w:rsidR="00EC3214" w:rsidRPr="00EC3214" w:rsidRDefault="00EC3214" w:rsidP="00EC3214">
      <w:pPr>
        <w:jc w:val="center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ПОСТАНОВЛЕНИЕ</w:t>
      </w:r>
    </w:p>
    <w:p w:rsidR="00EC3214" w:rsidRPr="00EC3214" w:rsidRDefault="00EC3214" w:rsidP="00EC3214">
      <w:pPr>
        <w:rPr>
          <w:rFonts w:ascii="Arial" w:hAnsi="Arial" w:cs="Arial"/>
          <w:sz w:val="24"/>
          <w:szCs w:val="24"/>
        </w:rPr>
      </w:pPr>
    </w:p>
    <w:p w:rsidR="00EC3214" w:rsidRPr="00EC3214" w:rsidRDefault="00EC3214" w:rsidP="00EC3214">
      <w:pPr>
        <w:pStyle w:val="a4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14 июля 2017 года                                   № 71                                      </w:t>
      </w:r>
      <w:proofErr w:type="spellStart"/>
      <w:r w:rsidRPr="00EC3214">
        <w:rPr>
          <w:rFonts w:ascii="Arial" w:hAnsi="Arial" w:cs="Arial"/>
          <w:sz w:val="24"/>
          <w:szCs w:val="24"/>
        </w:rPr>
        <w:t>х</w:t>
      </w:r>
      <w:proofErr w:type="gramStart"/>
      <w:r w:rsidRPr="00EC3214">
        <w:rPr>
          <w:rFonts w:ascii="Arial" w:hAnsi="Arial" w:cs="Arial"/>
          <w:sz w:val="24"/>
          <w:szCs w:val="24"/>
        </w:rPr>
        <w:t>.Д</w:t>
      </w:r>
      <w:proofErr w:type="gramEnd"/>
      <w:r w:rsidRPr="00EC3214">
        <w:rPr>
          <w:rFonts w:ascii="Arial" w:hAnsi="Arial" w:cs="Arial"/>
          <w:sz w:val="24"/>
          <w:szCs w:val="24"/>
        </w:rPr>
        <w:t>жумайловка</w:t>
      </w:r>
      <w:proofErr w:type="spellEnd"/>
    </w:p>
    <w:p w:rsidR="00510E67" w:rsidRPr="00EC3214" w:rsidRDefault="00510E67" w:rsidP="008C757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</w:p>
    <w:p w:rsidR="00F22126" w:rsidRPr="00FA1976" w:rsidRDefault="00F22126" w:rsidP="00F22126">
      <w:pPr>
        <w:jc w:val="center"/>
        <w:rPr>
          <w:rFonts w:ascii="Arial" w:hAnsi="Arial" w:cs="Arial"/>
          <w:b/>
          <w:sz w:val="32"/>
          <w:szCs w:val="32"/>
        </w:rPr>
      </w:pPr>
      <w:r w:rsidRPr="00FA1976">
        <w:rPr>
          <w:rFonts w:ascii="Arial" w:hAnsi="Arial" w:cs="Arial"/>
          <w:b/>
          <w:sz w:val="32"/>
          <w:szCs w:val="32"/>
        </w:rPr>
        <w:t>Об осуществлении мероприятий по обеспечению</w:t>
      </w:r>
    </w:p>
    <w:p w:rsidR="00F22126" w:rsidRPr="00FA1976" w:rsidRDefault="00F22126" w:rsidP="00510E67">
      <w:pPr>
        <w:jc w:val="center"/>
        <w:rPr>
          <w:rFonts w:ascii="Arial" w:hAnsi="Arial" w:cs="Arial"/>
          <w:b/>
          <w:sz w:val="32"/>
          <w:szCs w:val="32"/>
        </w:rPr>
      </w:pPr>
      <w:r w:rsidRPr="00FA1976">
        <w:rPr>
          <w:rFonts w:ascii="Arial" w:hAnsi="Arial" w:cs="Arial"/>
          <w:b/>
          <w:sz w:val="32"/>
          <w:szCs w:val="32"/>
        </w:rPr>
        <w:t>безопасности людей, охране их жизни и здоровья на</w:t>
      </w:r>
      <w:r w:rsidR="00510E67" w:rsidRPr="00FA1976">
        <w:rPr>
          <w:rFonts w:ascii="Arial" w:hAnsi="Arial" w:cs="Arial"/>
          <w:b/>
          <w:sz w:val="32"/>
          <w:szCs w:val="32"/>
        </w:rPr>
        <w:t xml:space="preserve"> </w:t>
      </w:r>
      <w:r w:rsidRPr="00FA1976">
        <w:rPr>
          <w:rFonts w:ascii="Arial" w:hAnsi="Arial" w:cs="Arial"/>
          <w:b/>
          <w:sz w:val="32"/>
          <w:szCs w:val="32"/>
        </w:rPr>
        <w:t>водных объектах Джумайловского сельского поселения</w:t>
      </w:r>
    </w:p>
    <w:p w:rsidR="00F22126" w:rsidRPr="00FA1976" w:rsidRDefault="00F22126" w:rsidP="00F22126">
      <w:pPr>
        <w:jc w:val="center"/>
        <w:rPr>
          <w:rFonts w:ascii="Arial" w:hAnsi="Arial" w:cs="Arial"/>
          <w:b/>
          <w:sz w:val="32"/>
          <w:szCs w:val="32"/>
        </w:rPr>
      </w:pPr>
      <w:r w:rsidRPr="00FA1976">
        <w:rPr>
          <w:rFonts w:ascii="Arial" w:hAnsi="Arial" w:cs="Arial"/>
          <w:b/>
          <w:sz w:val="32"/>
          <w:szCs w:val="32"/>
        </w:rPr>
        <w:t>Калининского района</w:t>
      </w:r>
    </w:p>
    <w:p w:rsidR="00F22126" w:rsidRPr="00EC3214" w:rsidRDefault="00F22126" w:rsidP="00F22126">
      <w:pPr>
        <w:jc w:val="center"/>
        <w:rPr>
          <w:rFonts w:ascii="Arial" w:hAnsi="Arial" w:cs="Arial"/>
          <w:sz w:val="24"/>
          <w:szCs w:val="24"/>
        </w:rPr>
      </w:pPr>
    </w:p>
    <w:p w:rsidR="00F22126" w:rsidRPr="00EC3214" w:rsidRDefault="00F22126" w:rsidP="00F22126">
      <w:pPr>
        <w:rPr>
          <w:rFonts w:ascii="Arial" w:hAnsi="Arial" w:cs="Arial"/>
          <w:sz w:val="24"/>
          <w:szCs w:val="24"/>
        </w:rPr>
      </w:pPr>
    </w:p>
    <w:p w:rsidR="00F22126" w:rsidRPr="00EC3214" w:rsidRDefault="00F22126" w:rsidP="00F22126">
      <w:pPr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               В настоящее время увеличивается количество людей, предпочитающих  посвящать свободное время активному отдыху и спорту. Вопросы обеспечения безопасн</w:t>
      </w:r>
      <w:r w:rsidR="00510E67" w:rsidRPr="00EC3214">
        <w:rPr>
          <w:rFonts w:ascii="Arial" w:hAnsi="Arial" w:cs="Arial"/>
          <w:sz w:val="24"/>
          <w:szCs w:val="24"/>
        </w:rPr>
        <w:t>ости людей. Их поиск и спасение,</w:t>
      </w:r>
      <w:r w:rsidRPr="00EC3214">
        <w:rPr>
          <w:rFonts w:ascii="Arial" w:hAnsi="Arial" w:cs="Arial"/>
          <w:sz w:val="24"/>
          <w:szCs w:val="24"/>
        </w:rPr>
        <w:t xml:space="preserve"> предупреждения и ликвидации чрезвычайных ситуаций (далее – ЧС) на водных объектах являются приоритетными.</w:t>
      </w:r>
    </w:p>
    <w:p w:rsidR="00F22126" w:rsidRPr="00EC3214" w:rsidRDefault="00F22126" w:rsidP="00F22126">
      <w:pPr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              Признавая права граждан на активный отдых, свободу перемещения и иные права при отдыхе и совершении путешествий, необходимо активизировать работу по совершенствованию обеспечения безопасности людей в местах массового отдыха на водных объектах сельского поселения</w:t>
      </w:r>
      <w:proofErr w:type="gramStart"/>
      <w:r w:rsidRPr="00EC3214">
        <w:rPr>
          <w:rFonts w:ascii="Arial" w:hAnsi="Arial" w:cs="Arial"/>
          <w:sz w:val="24"/>
          <w:szCs w:val="24"/>
        </w:rPr>
        <w:t>.</w:t>
      </w:r>
      <w:proofErr w:type="gramEnd"/>
      <w:r w:rsidRPr="00EC32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3214">
        <w:rPr>
          <w:rFonts w:ascii="Arial" w:hAnsi="Arial" w:cs="Arial"/>
          <w:sz w:val="24"/>
          <w:szCs w:val="24"/>
        </w:rPr>
        <w:t>и</w:t>
      </w:r>
      <w:proofErr w:type="gramEnd"/>
      <w:r w:rsidRPr="00EC3214">
        <w:rPr>
          <w:rFonts w:ascii="Arial" w:hAnsi="Arial" w:cs="Arial"/>
          <w:sz w:val="24"/>
          <w:szCs w:val="24"/>
        </w:rPr>
        <w:t>сходя из анализа гибели людей на водных объектах, необходимости повышения безопасности лю</w:t>
      </w:r>
      <w:r w:rsidR="001A2594">
        <w:rPr>
          <w:rFonts w:ascii="Arial" w:hAnsi="Arial" w:cs="Arial"/>
          <w:sz w:val="24"/>
          <w:szCs w:val="24"/>
        </w:rPr>
        <w:t>дей на воде постановля</w:t>
      </w:r>
      <w:r w:rsidRPr="00EC3214">
        <w:rPr>
          <w:rFonts w:ascii="Arial" w:hAnsi="Arial" w:cs="Arial"/>
          <w:sz w:val="24"/>
          <w:szCs w:val="24"/>
        </w:rPr>
        <w:t>ю:</w:t>
      </w:r>
    </w:p>
    <w:p w:rsidR="00F22126" w:rsidRPr="00EC3214" w:rsidRDefault="00F22126" w:rsidP="00F22126">
      <w:pPr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             1.</w:t>
      </w:r>
      <w:r w:rsidR="00510E67" w:rsidRPr="00EC3214">
        <w:rPr>
          <w:rFonts w:ascii="Arial" w:hAnsi="Arial" w:cs="Arial"/>
          <w:sz w:val="24"/>
          <w:szCs w:val="24"/>
        </w:rPr>
        <w:t xml:space="preserve"> </w:t>
      </w:r>
      <w:r w:rsidRPr="00EC3214">
        <w:rPr>
          <w:rFonts w:ascii="Arial" w:hAnsi="Arial" w:cs="Arial"/>
          <w:sz w:val="24"/>
          <w:szCs w:val="24"/>
        </w:rPr>
        <w:t>Утвердить Правила безопасности населения на водоемах Джумайловского сельского поселения (далее Правила) (прилагается).</w:t>
      </w:r>
    </w:p>
    <w:p w:rsidR="00F22126" w:rsidRPr="00EC3214" w:rsidRDefault="00F22126" w:rsidP="00F22126">
      <w:pPr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             2.</w:t>
      </w:r>
      <w:r w:rsidR="00510E67" w:rsidRPr="00EC3214">
        <w:rPr>
          <w:rFonts w:ascii="Arial" w:hAnsi="Arial" w:cs="Arial"/>
          <w:sz w:val="24"/>
          <w:szCs w:val="24"/>
        </w:rPr>
        <w:t xml:space="preserve"> </w:t>
      </w:r>
      <w:r w:rsidRPr="00EC3214">
        <w:rPr>
          <w:rFonts w:ascii="Arial" w:hAnsi="Arial" w:cs="Arial"/>
          <w:sz w:val="24"/>
          <w:szCs w:val="24"/>
        </w:rPr>
        <w:t xml:space="preserve">Установить, что мест массового отдыха и купания на водоемах сельского поселения согласно правилам безопасности людей не определено. </w:t>
      </w:r>
    </w:p>
    <w:p w:rsidR="00F22126" w:rsidRPr="00EC3214" w:rsidRDefault="00F22126" w:rsidP="00F22126">
      <w:pPr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             3.</w:t>
      </w:r>
      <w:r w:rsidR="00510E67" w:rsidRPr="00EC3214">
        <w:rPr>
          <w:rFonts w:ascii="Arial" w:hAnsi="Arial" w:cs="Arial"/>
          <w:sz w:val="24"/>
          <w:szCs w:val="24"/>
        </w:rPr>
        <w:t xml:space="preserve"> </w:t>
      </w:r>
      <w:r w:rsidRPr="00EC3214">
        <w:rPr>
          <w:rFonts w:ascii="Arial" w:hAnsi="Arial" w:cs="Arial"/>
          <w:sz w:val="24"/>
          <w:szCs w:val="24"/>
        </w:rPr>
        <w:t>Руководителям организаций, учреждений, сотрудникам администрации сельского поселения, участковому инспектору Калининского ОВД, председателям ТОС провести профилактические мероприятия по недопущению купания на водных объектах сельского поселения.</w:t>
      </w:r>
    </w:p>
    <w:p w:rsidR="00510E67" w:rsidRPr="00EC3214" w:rsidRDefault="00F22126" w:rsidP="00F22126">
      <w:pPr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              4.</w:t>
      </w:r>
      <w:r w:rsidR="00510E67" w:rsidRPr="00EC32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32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3214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F22126" w:rsidRPr="00EC3214" w:rsidRDefault="00EC3214" w:rsidP="00F22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22126" w:rsidRPr="00EC3214">
        <w:rPr>
          <w:rFonts w:ascii="Arial" w:hAnsi="Arial" w:cs="Arial"/>
          <w:sz w:val="24"/>
          <w:szCs w:val="24"/>
        </w:rPr>
        <w:t xml:space="preserve"> 5.</w:t>
      </w:r>
      <w:r w:rsidR="00510E67" w:rsidRPr="00EC3214">
        <w:rPr>
          <w:rFonts w:ascii="Arial" w:hAnsi="Arial" w:cs="Arial"/>
          <w:sz w:val="24"/>
          <w:szCs w:val="24"/>
        </w:rPr>
        <w:t xml:space="preserve"> </w:t>
      </w:r>
      <w:r w:rsidR="00F22126" w:rsidRPr="00EC3214">
        <w:rPr>
          <w:rFonts w:ascii="Arial" w:hAnsi="Arial" w:cs="Arial"/>
          <w:sz w:val="24"/>
          <w:szCs w:val="24"/>
        </w:rPr>
        <w:t>Постановление  вступ</w:t>
      </w:r>
      <w:r w:rsidR="001A2594">
        <w:rPr>
          <w:rFonts w:ascii="Arial" w:hAnsi="Arial" w:cs="Arial"/>
          <w:sz w:val="24"/>
          <w:szCs w:val="24"/>
        </w:rPr>
        <w:t>ает в силу со дня его обнародования</w:t>
      </w:r>
      <w:r w:rsidR="00F22126" w:rsidRPr="00EC3214">
        <w:rPr>
          <w:rFonts w:ascii="Arial" w:hAnsi="Arial" w:cs="Arial"/>
          <w:sz w:val="24"/>
          <w:szCs w:val="24"/>
        </w:rPr>
        <w:t>.</w:t>
      </w:r>
    </w:p>
    <w:p w:rsidR="00F22126" w:rsidRPr="00EC3214" w:rsidRDefault="00F22126" w:rsidP="00510E67">
      <w:pPr>
        <w:rPr>
          <w:rFonts w:ascii="Arial" w:hAnsi="Arial" w:cs="Arial"/>
          <w:sz w:val="24"/>
          <w:szCs w:val="24"/>
        </w:rPr>
      </w:pPr>
    </w:p>
    <w:p w:rsidR="00F22126" w:rsidRPr="00EC3214" w:rsidRDefault="00F22126" w:rsidP="00510E67">
      <w:pPr>
        <w:rPr>
          <w:rFonts w:ascii="Arial" w:hAnsi="Arial" w:cs="Arial"/>
          <w:sz w:val="24"/>
          <w:szCs w:val="24"/>
        </w:rPr>
      </w:pPr>
    </w:p>
    <w:p w:rsidR="00F22126" w:rsidRPr="00EC3214" w:rsidRDefault="00F22126" w:rsidP="00510E67">
      <w:pPr>
        <w:rPr>
          <w:rFonts w:ascii="Arial" w:hAnsi="Arial" w:cs="Arial"/>
          <w:sz w:val="24"/>
          <w:szCs w:val="24"/>
        </w:rPr>
      </w:pPr>
    </w:p>
    <w:p w:rsidR="00510E67" w:rsidRPr="00EC3214" w:rsidRDefault="0039709A" w:rsidP="001A2594">
      <w:pPr>
        <w:ind w:firstLine="720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Глава </w:t>
      </w:r>
      <w:r w:rsidR="00510E67" w:rsidRPr="00EC3214">
        <w:rPr>
          <w:rFonts w:ascii="Arial" w:hAnsi="Arial" w:cs="Arial"/>
          <w:sz w:val="24"/>
          <w:szCs w:val="24"/>
        </w:rPr>
        <w:t>Джумайловского сельского поселения</w:t>
      </w:r>
    </w:p>
    <w:p w:rsidR="00EC3214" w:rsidRDefault="00510E67" w:rsidP="001A2594">
      <w:pPr>
        <w:ind w:firstLine="720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Калининского района                                                                  </w:t>
      </w:r>
    </w:p>
    <w:p w:rsidR="00510E67" w:rsidRPr="00EC3214" w:rsidRDefault="0039709A" w:rsidP="001A2594">
      <w:pPr>
        <w:ind w:firstLine="720"/>
        <w:rPr>
          <w:rFonts w:ascii="Arial" w:hAnsi="Arial" w:cs="Arial"/>
          <w:sz w:val="24"/>
          <w:szCs w:val="24"/>
        </w:rPr>
      </w:pPr>
      <w:proofErr w:type="spellStart"/>
      <w:r w:rsidRPr="00EC3214">
        <w:rPr>
          <w:rFonts w:ascii="Arial" w:hAnsi="Arial" w:cs="Arial"/>
          <w:sz w:val="24"/>
          <w:szCs w:val="24"/>
        </w:rPr>
        <w:t>Е.И.Краснопюр</w:t>
      </w:r>
      <w:proofErr w:type="spellEnd"/>
    </w:p>
    <w:p w:rsidR="00510E67" w:rsidRPr="00EC3214" w:rsidRDefault="00510E67" w:rsidP="00510E67">
      <w:pPr>
        <w:rPr>
          <w:rFonts w:ascii="Arial" w:hAnsi="Arial" w:cs="Arial"/>
          <w:sz w:val="24"/>
          <w:szCs w:val="24"/>
        </w:rPr>
      </w:pPr>
    </w:p>
    <w:p w:rsidR="00510E67" w:rsidRPr="00EC3214" w:rsidRDefault="00510E67" w:rsidP="00510E67">
      <w:pPr>
        <w:rPr>
          <w:rFonts w:ascii="Arial" w:hAnsi="Arial" w:cs="Arial"/>
          <w:sz w:val="24"/>
          <w:szCs w:val="24"/>
        </w:rPr>
      </w:pPr>
    </w:p>
    <w:p w:rsidR="00510E67" w:rsidRPr="00EC3214" w:rsidRDefault="00510E67" w:rsidP="00510E67">
      <w:pPr>
        <w:rPr>
          <w:rFonts w:ascii="Arial" w:hAnsi="Arial" w:cs="Arial"/>
          <w:sz w:val="24"/>
          <w:szCs w:val="24"/>
        </w:rPr>
      </w:pPr>
    </w:p>
    <w:p w:rsidR="00510E67" w:rsidRPr="00EC3214" w:rsidRDefault="00510E67" w:rsidP="00510E67">
      <w:pPr>
        <w:rPr>
          <w:rFonts w:ascii="Arial" w:hAnsi="Arial" w:cs="Arial"/>
          <w:sz w:val="24"/>
          <w:szCs w:val="24"/>
        </w:rPr>
      </w:pPr>
    </w:p>
    <w:p w:rsidR="00DF5881" w:rsidRDefault="00DF5881" w:rsidP="001A2594">
      <w:pPr>
        <w:shd w:val="clear" w:color="auto" w:fill="FFFFFF"/>
        <w:ind w:firstLine="720"/>
        <w:rPr>
          <w:rFonts w:ascii="Arial" w:hAnsi="Arial" w:cs="Arial"/>
          <w:spacing w:val="-2"/>
          <w:sz w:val="24"/>
          <w:szCs w:val="24"/>
        </w:rPr>
      </w:pPr>
      <w:r w:rsidRPr="00EC3214">
        <w:rPr>
          <w:rFonts w:ascii="Arial" w:hAnsi="Arial" w:cs="Arial"/>
          <w:spacing w:val="-2"/>
          <w:sz w:val="24"/>
          <w:szCs w:val="24"/>
        </w:rPr>
        <w:t>Приложение</w:t>
      </w:r>
    </w:p>
    <w:p w:rsidR="001A2594" w:rsidRPr="00EC3214" w:rsidRDefault="001A2594" w:rsidP="001A2594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</w:p>
    <w:p w:rsidR="00DF5881" w:rsidRPr="00EC3214" w:rsidRDefault="00DF5881" w:rsidP="001A2594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pacing w:val="-1"/>
          <w:sz w:val="24"/>
          <w:szCs w:val="24"/>
        </w:rPr>
        <w:t xml:space="preserve">к </w:t>
      </w:r>
      <w:r w:rsidR="001A2594">
        <w:rPr>
          <w:rFonts w:ascii="Arial" w:hAnsi="Arial" w:cs="Arial"/>
          <w:spacing w:val="-1"/>
          <w:sz w:val="24"/>
          <w:szCs w:val="24"/>
        </w:rPr>
        <w:t>постановлению</w:t>
      </w:r>
      <w:r w:rsidRPr="00EC3214">
        <w:rPr>
          <w:rFonts w:ascii="Arial" w:hAnsi="Arial" w:cs="Arial"/>
          <w:spacing w:val="-1"/>
          <w:sz w:val="24"/>
          <w:szCs w:val="24"/>
        </w:rPr>
        <w:t xml:space="preserve"> </w:t>
      </w:r>
      <w:r w:rsidR="009A366C" w:rsidRPr="00EC3214">
        <w:rPr>
          <w:rFonts w:ascii="Arial" w:hAnsi="Arial" w:cs="Arial"/>
          <w:spacing w:val="-1"/>
          <w:sz w:val="24"/>
          <w:szCs w:val="24"/>
        </w:rPr>
        <w:t>администрации</w:t>
      </w:r>
    </w:p>
    <w:p w:rsidR="00DF5881" w:rsidRPr="00EC3214" w:rsidRDefault="00DF5881" w:rsidP="001A2594">
      <w:pPr>
        <w:shd w:val="clear" w:color="auto" w:fill="FFFFFF"/>
        <w:ind w:firstLine="720"/>
        <w:rPr>
          <w:rFonts w:ascii="Arial" w:hAnsi="Arial" w:cs="Arial"/>
          <w:spacing w:val="-3"/>
          <w:sz w:val="24"/>
          <w:szCs w:val="24"/>
        </w:rPr>
      </w:pPr>
      <w:r w:rsidRPr="00EC3214">
        <w:rPr>
          <w:rFonts w:ascii="Arial" w:hAnsi="Arial" w:cs="Arial"/>
          <w:spacing w:val="-3"/>
          <w:sz w:val="24"/>
          <w:szCs w:val="24"/>
        </w:rPr>
        <w:t>Джумай</w:t>
      </w:r>
      <w:r w:rsidR="00BA712F" w:rsidRPr="00EC3214">
        <w:rPr>
          <w:rFonts w:ascii="Arial" w:hAnsi="Arial" w:cs="Arial"/>
          <w:spacing w:val="-3"/>
          <w:sz w:val="24"/>
          <w:szCs w:val="24"/>
        </w:rPr>
        <w:t>ло</w:t>
      </w:r>
      <w:r w:rsidRPr="00EC3214">
        <w:rPr>
          <w:rFonts w:ascii="Arial" w:hAnsi="Arial" w:cs="Arial"/>
          <w:spacing w:val="-3"/>
          <w:sz w:val="24"/>
          <w:szCs w:val="24"/>
        </w:rPr>
        <w:t>вского сельского поселения</w:t>
      </w:r>
    </w:p>
    <w:p w:rsidR="00C065A1" w:rsidRPr="00EC3214" w:rsidRDefault="00341015" w:rsidP="001A2594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pacing w:val="-3"/>
          <w:sz w:val="24"/>
          <w:szCs w:val="24"/>
        </w:rPr>
        <w:t xml:space="preserve">от </w:t>
      </w:r>
      <w:r w:rsidR="001A2594">
        <w:rPr>
          <w:rFonts w:ascii="Arial" w:hAnsi="Arial" w:cs="Arial"/>
          <w:spacing w:val="-3"/>
          <w:sz w:val="24"/>
          <w:szCs w:val="24"/>
        </w:rPr>
        <w:t xml:space="preserve"> 14.07.2017 г. </w:t>
      </w:r>
      <w:r w:rsidR="00F90114" w:rsidRPr="00EC3214">
        <w:rPr>
          <w:rFonts w:ascii="Arial" w:hAnsi="Arial" w:cs="Arial"/>
          <w:spacing w:val="-3"/>
          <w:sz w:val="24"/>
          <w:szCs w:val="24"/>
        </w:rPr>
        <w:t>№</w:t>
      </w:r>
      <w:r w:rsidRPr="00EC3214">
        <w:rPr>
          <w:rFonts w:ascii="Arial" w:hAnsi="Arial" w:cs="Arial"/>
          <w:spacing w:val="-3"/>
          <w:sz w:val="24"/>
          <w:szCs w:val="24"/>
        </w:rPr>
        <w:t xml:space="preserve"> </w:t>
      </w:r>
      <w:r w:rsidR="001A2594">
        <w:rPr>
          <w:rFonts w:ascii="Arial" w:hAnsi="Arial" w:cs="Arial"/>
          <w:spacing w:val="-3"/>
          <w:sz w:val="24"/>
          <w:szCs w:val="24"/>
        </w:rPr>
        <w:t>71</w:t>
      </w:r>
    </w:p>
    <w:p w:rsidR="00FA1976" w:rsidRDefault="00FA1976" w:rsidP="00C065A1">
      <w:pPr>
        <w:shd w:val="clear" w:color="auto" w:fill="FFFFFF"/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</w:p>
    <w:p w:rsidR="00FA1976" w:rsidRPr="00EC3214" w:rsidRDefault="00FA1976" w:rsidP="00C065A1">
      <w:pPr>
        <w:shd w:val="clear" w:color="auto" w:fill="FFFFFF"/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</w:p>
    <w:p w:rsidR="00DF5881" w:rsidRDefault="00DF5881" w:rsidP="00C065A1">
      <w:pPr>
        <w:shd w:val="clear" w:color="auto" w:fill="FFFFFF"/>
        <w:jc w:val="center"/>
        <w:rPr>
          <w:rFonts w:ascii="Arial" w:hAnsi="Arial" w:cs="Arial"/>
          <w:bCs/>
          <w:spacing w:val="-5"/>
          <w:sz w:val="24"/>
          <w:szCs w:val="24"/>
        </w:rPr>
      </w:pPr>
      <w:r w:rsidRPr="00EC3214">
        <w:rPr>
          <w:rFonts w:ascii="Arial" w:hAnsi="Arial" w:cs="Arial"/>
          <w:bCs/>
          <w:spacing w:val="-5"/>
          <w:sz w:val="24"/>
          <w:szCs w:val="24"/>
        </w:rPr>
        <w:t>ПРАВИЛА</w:t>
      </w:r>
    </w:p>
    <w:p w:rsidR="001A2594" w:rsidRPr="00EC3214" w:rsidRDefault="001A2594" w:rsidP="00C065A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DF5881" w:rsidRPr="00EC3214" w:rsidRDefault="00DF5881" w:rsidP="00C065A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bCs/>
          <w:spacing w:val="-3"/>
          <w:sz w:val="24"/>
          <w:szCs w:val="24"/>
        </w:rPr>
        <w:lastRenderedPageBreak/>
        <w:t xml:space="preserve">охраны жизни людей на воде на территории </w:t>
      </w:r>
      <w:r w:rsidRPr="00EC3214">
        <w:rPr>
          <w:rFonts w:ascii="Arial" w:hAnsi="Arial" w:cs="Arial"/>
          <w:bCs/>
          <w:spacing w:val="-1"/>
          <w:sz w:val="24"/>
          <w:szCs w:val="24"/>
        </w:rPr>
        <w:t>Джумайловского сельского поселения</w:t>
      </w:r>
    </w:p>
    <w:p w:rsidR="00C065A1" w:rsidRPr="00EC3214" w:rsidRDefault="00C065A1" w:rsidP="00C065A1">
      <w:pPr>
        <w:shd w:val="clear" w:color="auto" w:fill="FFFFFF"/>
        <w:jc w:val="center"/>
        <w:rPr>
          <w:rFonts w:ascii="Arial" w:hAnsi="Arial" w:cs="Arial"/>
          <w:bCs/>
          <w:spacing w:val="-2"/>
          <w:sz w:val="24"/>
          <w:szCs w:val="24"/>
        </w:rPr>
      </w:pPr>
    </w:p>
    <w:p w:rsidR="00DF5881" w:rsidRDefault="00DF5881" w:rsidP="00C065A1">
      <w:pPr>
        <w:shd w:val="clear" w:color="auto" w:fill="FFFFFF"/>
        <w:jc w:val="center"/>
        <w:rPr>
          <w:rFonts w:ascii="Arial" w:hAnsi="Arial" w:cs="Arial"/>
          <w:bCs/>
          <w:spacing w:val="-2"/>
          <w:sz w:val="24"/>
          <w:szCs w:val="24"/>
        </w:rPr>
      </w:pPr>
      <w:r w:rsidRPr="00EC3214">
        <w:rPr>
          <w:rFonts w:ascii="Arial" w:hAnsi="Arial" w:cs="Arial"/>
          <w:bCs/>
          <w:spacing w:val="-2"/>
          <w:sz w:val="24"/>
          <w:szCs w:val="24"/>
          <w:lang w:val="en-US"/>
        </w:rPr>
        <w:t>I</w:t>
      </w:r>
      <w:r w:rsidRPr="00EC3214">
        <w:rPr>
          <w:rFonts w:ascii="Arial" w:hAnsi="Arial" w:cs="Arial"/>
          <w:bCs/>
          <w:spacing w:val="-2"/>
          <w:sz w:val="24"/>
          <w:szCs w:val="24"/>
        </w:rPr>
        <w:t>. Общие положения</w:t>
      </w:r>
    </w:p>
    <w:p w:rsidR="001A2594" w:rsidRPr="00EC3214" w:rsidRDefault="001A2594" w:rsidP="00C065A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DF5881" w:rsidRPr="00EC3214" w:rsidRDefault="00DF5881" w:rsidP="00C065A1">
      <w:pPr>
        <w:numPr>
          <w:ilvl w:val="0"/>
          <w:numId w:val="1"/>
        </w:numPr>
        <w:shd w:val="clear" w:color="auto" w:fill="FFFFFF"/>
        <w:tabs>
          <w:tab w:val="left" w:pos="1001"/>
        </w:tabs>
        <w:ind w:firstLine="556"/>
        <w:jc w:val="both"/>
        <w:rPr>
          <w:rFonts w:ascii="Arial" w:hAnsi="Arial" w:cs="Arial"/>
          <w:spacing w:val="-12"/>
          <w:sz w:val="24"/>
          <w:szCs w:val="24"/>
        </w:rPr>
      </w:pPr>
      <w:proofErr w:type="gramStart"/>
      <w:r w:rsidRPr="00EC3214">
        <w:rPr>
          <w:rFonts w:ascii="Arial" w:hAnsi="Arial" w:cs="Arial"/>
          <w:spacing w:val="4"/>
          <w:sz w:val="24"/>
          <w:szCs w:val="24"/>
        </w:rPr>
        <w:t>Настоящие Правила разработаны в соответствии с Правилами охраны жизни</w:t>
      </w:r>
      <w:r w:rsidR="00C065A1" w:rsidRPr="00EC3214">
        <w:rPr>
          <w:rFonts w:ascii="Arial" w:hAnsi="Arial" w:cs="Arial"/>
          <w:spacing w:val="4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2"/>
          <w:sz w:val="24"/>
          <w:szCs w:val="24"/>
        </w:rPr>
        <w:t>людей на внутренних водоемах РСФСР и прибрежных участках морей, утвержденными</w:t>
      </w:r>
      <w:r w:rsidR="00C065A1" w:rsidRPr="00EC3214">
        <w:rPr>
          <w:rFonts w:ascii="Arial" w:hAnsi="Arial" w:cs="Arial"/>
          <w:spacing w:val="2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1"/>
          <w:sz w:val="24"/>
          <w:szCs w:val="24"/>
        </w:rPr>
        <w:t>приказом Министерства жилищно-коммунального хозяйства РСФСР от 23 декабря 1988</w:t>
      </w:r>
      <w:r w:rsidR="00C065A1" w:rsidRPr="00EC3214">
        <w:rPr>
          <w:rFonts w:ascii="Arial" w:hAnsi="Arial" w:cs="Arial"/>
          <w:spacing w:val="1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5"/>
          <w:sz w:val="24"/>
          <w:szCs w:val="24"/>
        </w:rPr>
        <w:t>года №</w:t>
      </w:r>
      <w:r w:rsidR="00C065A1" w:rsidRPr="00EC3214">
        <w:rPr>
          <w:rFonts w:ascii="Arial" w:hAnsi="Arial" w:cs="Arial"/>
          <w:spacing w:val="5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5"/>
          <w:sz w:val="24"/>
          <w:szCs w:val="24"/>
        </w:rPr>
        <w:t>351, и</w:t>
      </w:r>
      <w:r w:rsidR="00C065A1" w:rsidRPr="00EC3214">
        <w:rPr>
          <w:rFonts w:ascii="Arial" w:hAnsi="Arial" w:cs="Arial"/>
          <w:spacing w:val="5"/>
          <w:sz w:val="24"/>
          <w:szCs w:val="24"/>
        </w:rPr>
        <w:t xml:space="preserve"> обязательны для юридических </w:t>
      </w:r>
      <w:r w:rsidRPr="00EC3214">
        <w:rPr>
          <w:rFonts w:ascii="Arial" w:hAnsi="Arial" w:cs="Arial"/>
          <w:spacing w:val="5"/>
          <w:sz w:val="24"/>
          <w:szCs w:val="24"/>
        </w:rPr>
        <w:t>лиц и граждан на всей территории</w:t>
      </w:r>
      <w:r w:rsidR="00C065A1" w:rsidRPr="00EC3214">
        <w:rPr>
          <w:rFonts w:ascii="Arial" w:hAnsi="Arial" w:cs="Arial"/>
          <w:spacing w:val="5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-1"/>
          <w:sz w:val="24"/>
          <w:szCs w:val="24"/>
        </w:rPr>
        <w:t>Джумайловского сельского поселения:</w:t>
      </w:r>
      <w:proofErr w:type="gramEnd"/>
    </w:p>
    <w:p w:rsidR="00DF5881" w:rsidRPr="00EC3214" w:rsidRDefault="00A8310B" w:rsidP="00C065A1">
      <w:pPr>
        <w:numPr>
          <w:ilvl w:val="0"/>
          <w:numId w:val="1"/>
        </w:numPr>
        <w:shd w:val="clear" w:color="auto" w:fill="FFFFFF"/>
        <w:tabs>
          <w:tab w:val="left" w:pos="1001"/>
        </w:tabs>
        <w:ind w:firstLine="556"/>
        <w:jc w:val="both"/>
        <w:rPr>
          <w:rFonts w:ascii="Arial" w:hAnsi="Arial" w:cs="Arial"/>
          <w:spacing w:val="-12"/>
          <w:sz w:val="24"/>
          <w:szCs w:val="24"/>
        </w:rPr>
      </w:pPr>
      <w:r w:rsidRPr="00EC3214">
        <w:rPr>
          <w:rFonts w:ascii="Arial" w:hAnsi="Arial" w:cs="Arial"/>
          <w:spacing w:val="8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8"/>
          <w:sz w:val="24"/>
          <w:szCs w:val="24"/>
        </w:rPr>
        <w:t>Органы местного самоуправления в целях безопасности жизни и здоровья</w:t>
      </w:r>
      <w:r w:rsidR="00C065A1" w:rsidRPr="00EC3214">
        <w:rPr>
          <w:rFonts w:ascii="Arial" w:hAnsi="Arial" w:cs="Arial"/>
          <w:spacing w:val="8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z w:val="24"/>
          <w:szCs w:val="24"/>
        </w:rPr>
        <w:t>граждан по производственным и иным соображениям устанавливают места, где</w:t>
      </w:r>
      <w:r w:rsidR="00C065A1" w:rsidRPr="00EC3214">
        <w:rPr>
          <w:rFonts w:ascii="Arial" w:hAnsi="Arial" w:cs="Arial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9"/>
          <w:sz w:val="24"/>
          <w:szCs w:val="24"/>
        </w:rPr>
        <w:t>запрещены купание, катание на лодках, забор воды для питьевых и бытовых нужд,</w:t>
      </w:r>
      <w:r w:rsidR="00C065A1" w:rsidRPr="00EC3214">
        <w:rPr>
          <w:rFonts w:ascii="Arial" w:hAnsi="Arial" w:cs="Arial"/>
          <w:spacing w:val="9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2"/>
          <w:sz w:val="24"/>
          <w:szCs w:val="24"/>
        </w:rPr>
        <w:t>водопой скота, а также определяют другие условия общего водопользования на водных</w:t>
      </w:r>
      <w:r w:rsidR="00C065A1" w:rsidRPr="00EC3214">
        <w:rPr>
          <w:rFonts w:ascii="Arial" w:hAnsi="Arial" w:cs="Arial"/>
          <w:spacing w:val="2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-1"/>
          <w:sz w:val="24"/>
          <w:szCs w:val="24"/>
        </w:rPr>
        <w:t>объектах, расположенных на территории муниципального образования.</w:t>
      </w:r>
    </w:p>
    <w:p w:rsidR="00DF5881" w:rsidRPr="00EC3214" w:rsidRDefault="00A8310B" w:rsidP="00C065A1">
      <w:pPr>
        <w:numPr>
          <w:ilvl w:val="0"/>
          <w:numId w:val="1"/>
        </w:numPr>
        <w:shd w:val="clear" w:color="auto" w:fill="FFFFFF"/>
        <w:tabs>
          <w:tab w:val="left" w:pos="1001"/>
        </w:tabs>
        <w:ind w:firstLine="556"/>
        <w:jc w:val="both"/>
        <w:rPr>
          <w:rFonts w:ascii="Arial" w:hAnsi="Arial" w:cs="Arial"/>
          <w:spacing w:val="-13"/>
          <w:sz w:val="24"/>
          <w:szCs w:val="24"/>
        </w:rPr>
      </w:pPr>
      <w:r w:rsidRPr="00EC3214">
        <w:rPr>
          <w:rFonts w:ascii="Arial" w:hAnsi="Arial" w:cs="Arial"/>
          <w:spacing w:val="4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4"/>
          <w:sz w:val="24"/>
          <w:szCs w:val="24"/>
        </w:rPr>
        <w:t>Участки водных объектов для массового отдыха, купания и занятия спортом</w:t>
      </w:r>
      <w:r w:rsidR="00C065A1" w:rsidRPr="00EC3214">
        <w:rPr>
          <w:rFonts w:ascii="Arial" w:hAnsi="Arial" w:cs="Arial"/>
          <w:spacing w:val="4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2"/>
          <w:sz w:val="24"/>
          <w:szCs w:val="24"/>
        </w:rPr>
        <w:t>(далее зоны рекреации) устанавливаются органами местного самоуправления</w:t>
      </w:r>
      <w:r w:rsidR="00C065A1" w:rsidRPr="00EC3214">
        <w:rPr>
          <w:rFonts w:ascii="Arial" w:hAnsi="Arial" w:cs="Arial"/>
          <w:spacing w:val="2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2"/>
          <w:sz w:val="24"/>
          <w:szCs w:val="24"/>
        </w:rPr>
        <w:t>по</w:t>
      </w:r>
      <w:r w:rsidR="00C065A1" w:rsidRPr="00EC3214">
        <w:rPr>
          <w:rFonts w:ascii="Arial" w:hAnsi="Arial" w:cs="Arial"/>
          <w:spacing w:val="2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3"/>
          <w:sz w:val="24"/>
          <w:szCs w:val="24"/>
        </w:rPr>
        <w:t>согласованию с органами государственного санитарно - эпидемиологического надзора,</w:t>
      </w:r>
      <w:r w:rsidR="00C065A1" w:rsidRPr="00EC3214">
        <w:rPr>
          <w:rFonts w:ascii="Arial" w:hAnsi="Arial" w:cs="Arial"/>
          <w:spacing w:val="3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-1"/>
          <w:sz w:val="24"/>
          <w:szCs w:val="24"/>
        </w:rPr>
        <w:t>охраны природы, государственной инспекции по маломерным судам.</w:t>
      </w:r>
    </w:p>
    <w:p w:rsidR="00DF5881" w:rsidRPr="00EC3214" w:rsidRDefault="00DF5881" w:rsidP="00C065A1">
      <w:pPr>
        <w:shd w:val="clear" w:color="auto" w:fill="FFFFFF"/>
        <w:tabs>
          <w:tab w:val="left" w:pos="993"/>
        </w:tabs>
        <w:ind w:firstLine="556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pacing w:val="-13"/>
          <w:sz w:val="24"/>
          <w:szCs w:val="24"/>
        </w:rPr>
        <w:t>1.4.</w:t>
      </w:r>
      <w:r w:rsidRPr="00EC3214">
        <w:rPr>
          <w:rFonts w:ascii="Arial" w:hAnsi="Arial" w:cs="Arial"/>
          <w:sz w:val="24"/>
          <w:szCs w:val="24"/>
        </w:rPr>
        <w:tab/>
      </w:r>
      <w:r w:rsidR="00A8310B" w:rsidRPr="00EC3214">
        <w:rPr>
          <w:rFonts w:ascii="Arial" w:hAnsi="Arial" w:cs="Arial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1"/>
          <w:sz w:val="24"/>
          <w:szCs w:val="24"/>
        </w:rPr>
        <w:t>Органы государственного сан</w:t>
      </w:r>
      <w:r w:rsidR="00C065A1" w:rsidRPr="00EC3214">
        <w:rPr>
          <w:rFonts w:ascii="Arial" w:hAnsi="Arial" w:cs="Arial"/>
          <w:spacing w:val="1"/>
          <w:sz w:val="24"/>
          <w:szCs w:val="24"/>
        </w:rPr>
        <w:t xml:space="preserve">итарно-эпидемиологического </w:t>
      </w:r>
      <w:r w:rsidRPr="00EC3214">
        <w:rPr>
          <w:rFonts w:ascii="Arial" w:hAnsi="Arial" w:cs="Arial"/>
          <w:spacing w:val="1"/>
          <w:sz w:val="24"/>
          <w:szCs w:val="24"/>
        </w:rPr>
        <w:t>надзора</w:t>
      </w:r>
      <w:r w:rsidR="00C065A1" w:rsidRPr="00EC3214">
        <w:rPr>
          <w:rFonts w:ascii="Arial" w:hAnsi="Arial" w:cs="Arial"/>
          <w:spacing w:val="1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-1"/>
          <w:sz w:val="24"/>
          <w:szCs w:val="24"/>
        </w:rPr>
        <w:t xml:space="preserve">осуществляют </w:t>
      </w:r>
      <w:proofErr w:type="gramStart"/>
      <w:r w:rsidRPr="00EC3214">
        <w:rPr>
          <w:rFonts w:ascii="Arial" w:hAnsi="Arial" w:cs="Arial"/>
          <w:spacing w:val="-1"/>
          <w:sz w:val="24"/>
          <w:szCs w:val="24"/>
        </w:rPr>
        <w:t>контроль за</w:t>
      </w:r>
      <w:proofErr w:type="gramEnd"/>
      <w:r w:rsidRPr="00EC3214">
        <w:rPr>
          <w:rFonts w:ascii="Arial" w:hAnsi="Arial" w:cs="Arial"/>
          <w:spacing w:val="-1"/>
          <w:sz w:val="24"/>
          <w:szCs w:val="24"/>
        </w:rPr>
        <w:t xml:space="preserve"> состоянием зоны рекреации водного объекта и представляют в</w:t>
      </w:r>
      <w:r w:rsidR="00C065A1" w:rsidRPr="00EC3214">
        <w:rPr>
          <w:rFonts w:ascii="Arial" w:hAnsi="Arial" w:cs="Arial"/>
          <w:spacing w:val="-1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-1"/>
          <w:sz w:val="24"/>
          <w:szCs w:val="24"/>
        </w:rPr>
        <w:t>органы местного самоуправления данные о соответствии зоны рекреации водного объекта</w:t>
      </w:r>
      <w:r w:rsidR="00C065A1" w:rsidRPr="00EC3214">
        <w:rPr>
          <w:rFonts w:ascii="Arial" w:hAnsi="Arial" w:cs="Arial"/>
          <w:spacing w:val="-1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7"/>
          <w:sz w:val="24"/>
          <w:szCs w:val="24"/>
        </w:rPr>
        <w:t>санитарно-гигиеническим нормам и правилам перед началом и в период купального</w:t>
      </w:r>
      <w:r w:rsidR="00C065A1" w:rsidRPr="00EC3214">
        <w:rPr>
          <w:rFonts w:ascii="Arial" w:hAnsi="Arial" w:cs="Arial"/>
          <w:spacing w:val="7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-5"/>
          <w:sz w:val="24"/>
          <w:szCs w:val="24"/>
        </w:rPr>
        <w:t>сезона.</w:t>
      </w:r>
    </w:p>
    <w:p w:rsidR="00DF5881" w:rsidRPr="00EC3214" w:rsidRDefault="00A8310B" w:rsidP="00C065A1">
      <w:pPr>
        <w:numPr>
          <w:ilvl w:val="0"/>
          <w:numId w:val="2"/>
        </w:numPr>
        <w:shd w:val="clear" w:color="auto" w:fill="FFFFFF"/>
        <w:tabs>
          <w:tab w:val="left" w:pos="983"/>
        </w:tabs>
        <w:ind w:firstLine="556"/>
        <w:jc w:val="both"/>
        <w:rPr>
          <w:rFonts w:ascii="Arial" w:hAnsi="Arial" w:cs="Arial"/>
          <w:spacing w:val="-13"/>
          <w:sz w:val="24"/>
          <w:szCs w:val="24"/>
        </w:rPr>
      </w:pPr>
      <w:r w:rsidRPr="00EC3214">
        <w:rPr>
          <w:rFonts w:ascii="Arial" w:hAnsi="Arial" w:cs="Arial"/>
          <w:spacing w:val="4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4"/>
          <w:sz w:val="24"/>
          <w:szCs w:val="24"/>
        </w:rPr>
        <w:t>Предприятия, учреждения и организации независимо от форм собственности</w:t>
      </w:r>
      <w:r w:rsidR="00C065A1" w:rsidRPr="00EC3214">
        <w:rPr>
          <w:rFonts w:ascii="Arial" w:hAnsi="Arial" w:cs="Arial"/>
          <w:spacing w:val="4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z w:val="24"/>
          <w:szCs w:val="24"/>
        </w:rPr>
        <w:t>несут ответственность за состояние безопасности жизни людей на закрепленных за ними</w:t>
      </w:r>
      <w:r w:rsidR="00C065A1" w:rsidRPr="00EC3214">
        <w:rPr>
          <w:rFonts w:ascii="Arial" w:hAnsi="Arial" w:cs="Arial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-4"/>
          <w:sz w:val="24"/>
          <w:szCs w:val="24"/>
        </w:rPr>
        <w:t>водоемах.</w:t>
      </w:r>
    </w:p>
    <w:p w:rsidR="00DF5881" w:rsidRPr="00EC3214" w:rsidRDefault="00A8310B" w:rsidP="00C065A1">
      <w:pPr>
        <w:numPr>
          <w:ilvl w:val="0"/>
          <w:numId w:val="2"/>
        </w:numPr>
        <w:shd w:val="clear" w:color="auto" w:fill="FFFFFF"/>
        <w:tabs>
          <w:tab w:val="left" w:pos="983"/>
        </w:tabs>
        <w:ind w:firstLine="556"/>
        <w:jc w:val="both"/>
        <w:rPr>
          <w:rFonts w:ascii="Arial" w:hAnsi="Arial" w:cs="Arial"/>
          <w:spacing w:val="-12"/>
          <w:sz w:val="24"/>
          <w:szCs w:val="24"/>
        </w:rPr>
      </w:pPr>
      <w:r w:rsidRPr="00EC3214">
        <w:rPr>
          <w:rFonts w:ascii="Arial" w:hAnsi="Arial" w:cs="Arial"/>
          <w:spacing w:val="4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4"/>
          <w:sz w:val="24"/>
          <w:szCs w:val="24"/>
        </w:rPr>
        <w:t>Сроки купального сезона, продолжительность работы зон рекреации водных</w:t>
      </w:r>
      <w:r w:rsidR="00C065A1" w:rsidRPr="00EC3214">
        <w:rPr>
          <w:rFonts w:ascii="Arial" w:hAnsi="Arial" w:cs="Arial"/>
          <w:spacing w:val="4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-1"/>
          <w:sz w:val="24"/>
          <w:szCs w:val="24"/>
        </w:rPr>
        <w:t>объектов устанавливаются органами местного самоуправления.</w:t>
      </w:r>
    </w:p>
    <w:p w:rsidR="00DF5881" w:rsidRPr="00EC3214" w:rsidRDefault="00A8310B" w:rsidP="00C065A1">
      <w:pPr>
        <w:numPr>
          <w:ilvl w:val="0"/>
          <w:numId w:val="2"/>
        </w:numPr>
        <w:shd w:val="clear" w:color="auto" w:fill="FFFFFF"/>
        <w:tabs>
          <w:tab w:val="left" w:pos="983"/>
        </w:tabs>
        <w:ind w:firstLine="556"/>
        <w:jc w:val="both"/>
        <w:rPr>
          <w:rFonts w:ascii="Arial" w:hAnsi="Arial" w:cs="Arial"/>
          <w:spacing w:val="-13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z w:val="24"/>
          <w:szCs w:val="24"/>
        </w:rPr>
        <w:t>При проведении экскурсий, коллективных выездов на отдых и других массовых</w:t>
      </w:r>
      <w:r w:rsidR="00C065A1" w:rsidRPr="00EC3214">
        <w:rPr>
          <w:rFonts w:ascii="Arial" w:hAnsi="Arial" w:cs="Arial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6"/>
          <w:sz w:val="24"/>
          <w:szCs w:val="24"/>
        </w:rPr>
        <w:t>мероприятий на водоемах предприятия, учреждения или организации выделяют лиц,</w:t>
      </w:r>
      <w:r w:rsidR="00C065A1" w:rsidRPr="00EC3214">
        <w:rPr>
          <w:rFonts w:ascii="Arial" w:hAnsi="Arial" w:cs="Arial"/>
          <w:spacing w:val="6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z w:val="24"/>
          <w:szCs w:val="24"/>
        </w:rPr>
        <w:t>ответственных за безопасность людей на воде, общественный порядок и охрану</w:t>
      </w:r>
      <w:r w:rsidR="00C065A1" w:rsidRPr="00EC3214">
        <w:rPr>
          <w:rFonts w:ascii="Arial" w:hAnsi="Arial" w:cs="Arial"/>
          <w:sz w:val="24"/>
          <w:szCs w:val="24"/>
        </w:rPr>
        <w:t xml:space="preserve"> </w:t>
      </w:r>
      <w:r w:rsidR="00DF5881" w:rsidRPr="00EC3214">
        <w:rPr>
          <w:rFonts w:ascii="Arial" w:hAnsi="Arial" w:cs="Arial"/>
          <w:spacing w:val="-2"/>
          <w:sz w:val="24"/>
          <w:szCs w:val="24"/>
        </w:rPr>
        <w:t>окружающей среды.</w:t>
      </w:r>
    </w:p>
    <w:p w:rsidR="00C17DBD" w:rsidRPr="00FA1976" w:rsidRDefault="00DF5881" w:rsidP="00FA1976">
      <w:pPr>
        <w:shd w:val="clear" w:color="auto" w:fill="FFFFFF"/>
        <w:tabs>
          <w:tab w:val="left" w:pos="1073"/>
        </w:tabs>
        <w:ind w:firstLine="556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pacing w:val="-14"/>
          <w:sz w:val="24"/>
          <w:szCs w:val="24"/>
        </w:rPr>
        <w:t>1.8.</w:t>
      </w:r>
      <w:r w:rsidRPr="00EC3214">
        <w:rPr>
          <w:rFonts w:ascii="Arial" w:hAnsi="Arial" w:cs="Arial"/>
          <w:sz w:val="24"/>
          <w:szCs w:val="24"/>
        </w:rPr>
        <w:tab/>
      </w:r>
      <w:proofErr w:type="gramStart"/>
      <w:r w:rsidRPr="00EC3214">
        <w:rPr>
          <w:rFonts w:ascii="Arial" w:hAnsi="Arial" w:cs="Arial"/>
          <w:spacing w:val="3"/>
          <w:sz w:val="24"/>
          <w:szCs w:val="24"/>
        </w:rPr>
        <w:t>Контроль за соблюдением настоящих Правил со</w:t>
      </w:r>
      <w:r w:rsidR="00A8310B" w:rsidRPr="00EC3214">
        <w:rPr>
          <w:rFonts w:ascii="Arial" w:hAnsi="Arial" w:cs="Arial"/>
          <w:spacing w:val="3"/>
          <w:sz w:val="24"/>
          <w:szCs w:val="24"/>
        </w:rPr>
        <w:t xml:space="preserve"> стороны </w:t>
      </w:r>
      <w:r w:rsidRPr="00EC3214">
        <w:rPr>
          <w:rFonts w:ascii="Arial" w:hAnsi="Arial" w:cs="Arial"/>
          <w:spacing w:val="3"/>
          <w:sz w:val="24"/>
          <w:szCs w:val="24"/>
        </w:rPr>
        <w:t>предприятий и</w:t>
      </w:r>
      <w:r w:rsidR="00C065A1" w:rsidRPr="00EC3214">
        <w:rPr>
          <w:rFonts w:ascii="Arial" w:hAnsi="Arial" w:cs="Arial"/>
          <w:spacing w:val="3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1"/>
          <w:sz w:val="24"/>
          <w:szCs w:val="24"/>
        </w:rPr>
        <w:t>организаций, участвующих в обеспече</w:t>
      </w:r>
      <w:r w:rsidR="00C065A1" w:rsidRPr="00EC3214">
        <w:rPr>
          <w:rFonts w:ascii="Arial" w:hAnsi="Arial" w:cs="Arial"/>
          <w:spacing w:val="1"/>
          <w:sz w:val="24"/>
          <w:szCs w:val="24"/>
        </w:rPr>
        <w:t>нии</w:t>
      </w:r>
      <w:r w:rsidR="00A8310B" w:rsidRPr="00EC3214">
        <w:rPr>
          <w:rFonts w:ascii="Arial" w:hAnsi="Arial" w:cs="Arial"/>
          <w:spacing w:val="1"/>
          <w:sz w:val="24"/>
          <w:szCs w:val="24"/>
        </w:rPr>
        <w:t xml:space="preserve"> безопасности </w:t>
      </w:r>
      <w:r w:rsidR="00C065A1" w:rsidRPr="00EC3214">
        <w:rPr>
          <w:rFonts w:ascii="Arial" w:hAnsi="Arial" w:cs="Arial"/>
          <w:spacing w:val="1"/>
          <w:sz w:val="24"/>
          <w:szCs w:val="24"/>
        </w:rPr>
        <w:t xml:space="preserve">населения </w:t>
      </w:r>
      <w:r w:rsidRPr="00EC3214">
        <w:rPr>
          <w:rFonts w:ascii="Arial" w:hAnsi="Arial" w:cs="Arial"/>
          <w:spacing w:val="1"/>
          <w:sz w:val="24"/>
          <w:szCs w:val="24"/>
        </w:rPr>
        <w:t>на водоемах,</w:t>
      </w:r>
      <w:r w:rsidR="00C065A1" w:rsidRPr="00EC3214">
        <w:rPr>
          <w:rFonts w:ascii="Arial" w:hAnsi="Arial" w:cs="Arial"/>
          <w:spacing w:val="1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9"/>
          <w:sz w:val="24"/>
          <w:szCs w:val="24"/>
        </w:rPr>
        <w:t>организацию их взаимодействия, анализ положения дел с безопасностью на воде и</w:t>
      </w:r>
      <w:r w:rsidR="00C065A1" w:rsidRPr="00EC3214">
        <w:rPr>
          <w:rFonts w:ascii="Arial" w:hAnsi="Arial" w:cs="Arial"/>
          <w:spacing w:val="9"/>
          <w:sz w:val="24"/>
          <w:szCs w:val="24"/>
        </w:rPr>
        <w:t xml:space="preserve"> </w:t>
      </w:r>
      <w:r w:rsidRPr="00EC3214">
        <w:rPr>
          <w:rFonts w:ascii="Arial" w:hAnsi="Arial" w:cs="Arial"/>
          <w:sz w:val="24"/>
          <w:szCs w:val="24"/>
        </w:rPr>
        <w:t>выработку предложений по его улучшению осуществляет государственная инспекция по</w:t>
      </w:r>
      <w:r w:rsidR="00C065A1" w:rsidRPr="00EC3214">
        <w:rPr>
          <w:rFonts w:ascii="Arial" w:hAnsi="Arial" w:cs="Arial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1"/>
          <w:sz w:val="24"/>
          <w:szCs w:val="24"/>
        </w:rPr>
        <w:t>маломерным судам, которая проводит ежегодные технические освидетельствования</w:t>
      </w:r>
      <w:r w:rsidR="00C065A1" w:rsidRPr="00EC3214">
        <w:rPr>
          <w:rFonts w:ascii="Arial" w:hAnsi="Arial" w:cs="Arial"/>
          <w:spacing w:val="1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9"/>
          <w:sz w:val="24"/>
          <w:szCs w:val="24"/>
        </w:rPr>
        <w:t>пляжей, других мест массового отдыха населения на водоемах и переправах и дает</w:t>
      </w:r>
      <w:r w:rsidR="00A8310B" w:rsidRPr="00EC3214">
        <w:rPr>
          <w:rFonts w:ascii="Arial" w:hAnsi="Arial" w:cs="Arial"/>
          <w:spacing w:val="9"/>
          <w:sz w:val="24"/>
          <w:szCs w:val="24"/>
        </w:rPr>
        <w:t xml:space="preserve"> </w:t>
      </w:r>
      <w:r w:rsidRPr="00EC3214">
        <w:rPr>
          <w:rFonts w:ascii="Arial" w:hAnsi="Arial" w:cs="Arial"/>
          <w:spacing w:val="-1"/>
          <w:sz w:val="24"/>
          <w:szCs w:val="24"/>
        </w:rPr>
        <w:t>разрешение на их эксплуатацию.</w:t>
      </w:r>
      <w:proofErr w:type="gramEnd"/>
    </w:p>
    <w:p w:rsidR="00DF5881" w:rsidRPr="00EC3214" w:rsidRDefault="00DF5881" w:rsidP="00C065A1">
      <w:pPr>
        <w:shd w:val="clear" w:color="auto" w:fill="FFFFFF"/>
        <w:spacing w:before="274"/>
        <w:ind w:left="40"/>
        <w:jc w:val="center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bCs/>
          <w:spacing w:val="-1"/>
          <w:sz w:val="24"/>
          <w:szCs w:val="24"/>
          <w:lang w:val="en-US"/>
        </w:rPr>
        <w:t>II</w:t>
      </w:r>
      <w:r w:rsidRPr="00EC3214">
        <w:rPr>
          <w:rFonts w:ascii="Arial" w:hAnsi="Arial" w:cs="Arial"/>
          <w:bCs/>
          <w:spacing w:val="-1"/>
          <w:sz w:val="24"/>
          <w:szCs w:val="24"/>
        </w:rPr>
        <w:t>. Порядок учета зон рекреации водных объектов</w:t>
      </w:r>
    </w:p>
    <w:p w:rsidR="0037261A" w:rsidRPr="00EC3214" w:rsidRDefault="00DF5881" w:rsidP="00C065A1">
      <w:pPr>
        <w:numPr>
          <w:ilvl w:val="1"/>
          <w:numId w:val="3"/>
        </w:numPr>
        <w:shd w:val="clear" w:color="auto" w:fill="FFFFFF"/>
        <w:tabs>
          <w:tab w:val="clear" w:pos="1090"/>
          <w:tab w:val="num" w:pos="0"/>
          <w:tab w:val="left" w:pos="1134"/>
        </w:tabs>
        <w:spacing w:before="288"/>
        <w:ind w:left="0" w:firstLine="567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pacing w:val="7"/>
          <w:sz w:val="24"/>
          <w:szCs w:val="24"/>
        </w:rPr>
        <w:t>Все зоны рекреации вод</w:t>
      </w:r>
      <w:r w:rsidR="00C065A1" w:rsidRPr="00EC3214">
        <w:rPr>
          <w:rFonts w:ascii="Arial" w:hAnsi="Arial" w:cs="Arial"/>
          <w:spacing w:val="7"/>
          <w:sz w:val="24"/>
          <w:szCs w:val="24"/>
        </w:rPr>
        <w:t xml:space="preserve">ных объектов подлежат учету  в </w:t>
      </w:r>
      <w:r w:rsidRPr="00EC3214">
        <w:rPr>
          <w:rFonts w:ascii="Arial" w:hAnsi="Arial" w:cs="Arial"/>
          <w:spacing w:val="7"/>
          <w:sz w:val="24"/>
          <w:szCs w:val="24"/>
        </w:rPr>
        <w:t>государственной</w:t>
      </w:r>
      <w:r w:rsidR="00C065A1" w:rsidRPr="00EC3214">
        <w:rPr>
          <w:rFonts w:ascii="Arial" w:hAnsi="Arial" w:cs="Arial"/>
          <w:spacing w:val="7"/>
          <w:sz w:val="24"/>
          <w:szCs w:val="24"/>
        </w:rPr>
        <w:t xml:space="preserve"> </w:t>
      </w:r>
      <w:r w:rsidR="0037261A" w:rsidRPr="00EC3214">
        <w:rPr>
          <w:rFonts w:ascii="Arial" w:hAnsi="Arial" w:cs="Arial"/>
          <w:sz w:val="24"/>
          <w:szCs w:val="24"/>
        </w:rPr>
        <w:t>инспекции по маломерным судам.</w:t>
      </w:r>
    </w:p>
    <w:p w:rsidR="00C065A1" w:rsidRPr="00EC3214" w:rsidRDefault="0037261A" w:rsidP="00535761">
      <w:pPr>
        <w:widowControl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2.2. Учет зон рекреации водных объектов включает в себя:</w:t>
      </w:r>
      <w:r w:rsidR="00C065A1" w:rsidRPr="00EC3214">
        <w:rPr>
          <w:rFonts w:ascii="Arial" w:hAnsi="Arial" w:cs="Arial"/>
          <w:sz w:val="24"/>
          <w:szCs w:val="24"/>
        </w:rPr>
        <w:t xml:space="preserve"> </w:t>
      </w:r>
    </w:p>
    <w:p w:rsidR="0037261A" w:rsidRPr="00EC3214" w:rsidRDefault="0037261A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заполнение владельцем учетной карточки водного объекта, с предоставлением схемы объекта, указанием основных технических характеристик (длины, ширины, площади, вместимости), количества бытовых, торговых и медицинских помещений, ведомственных спасательных постов;</w:t>
      </w:r>
    </w:p>
    <w:p w:rsidR="00C065A1" w:rsidRPr="00EC3214" w:rsidRDefault="0037261A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внесение сведений об объекте в журнал учета зоны рекреации водного объекта;</w:t>
      </w:r>
    </w:p>
    <w:p w:rsidR="0037261A" w:rsidRPr="00EC3214" w:rsidRDefault="0037261A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присвоение зоне рекреации водного объекта номера, соответствующего номеру в журнале;</w:t>
      </w:r>
    </w:p>
    <w:p w:rsidR="0037261A" w:rsidRPr="00EC3214" w:rsidRDefault="0037261A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заключение договора, на основании которого государственная инспекция по ма</w:t>
      </w:r>
      <w:r w:rsidR="00C065A1" w:rsidRPr="00EC3214">
        <w:rPr>
          <w:rFonts w:ascii="Arial" w:hAnsi="Arial" w:cs="Arial"/>
          <w:sz w:val="24"/>
          <w:szCs w:val="24"/>
        </w:rPr>
        <w:t>ло</w:t>
      </w:r>
      <w:r w:rsidRPr="00EC3214">
        <w:rPr>
          <w:rFonts w:ascii="Arial" w:hAnsi="Arial" w:cs="Arial"/>
          <w:sz w:val="24"/>
          <w:szCs w:val="24"/>
        </w:rPr>
        <w:t>мерным судам берет на себя обязательство проводить техническое освидетельствование зоны рекреации водного объекта.</w:t>
      </w:r>
    </w:p>
    <w:p w:rsidR="00C065A1" w:rsidRPr="00EC3214" w:rsidRDefault="00C065A1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37261A" w:rsidRPr="00EC3214" w:rsidRDefault="0037261A" w:rsidP="00C065A1">
      <w:pPr>
        <w:widowControl/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EC3214">
        <w:rPr>
          <w:rFonts w:ascii="Arial" w:hAnsi="Arial" w:cs="Arial"/>
          <w:bCs/>
          <w:sz w:val="24"/>
          <w:szCs w:val="24"/>
          <w:lang w:val="en-US"/>
        </w:rPr>
        <w:t>III</w:t>
      </w:r>
      <w:r w:rsidRPr="00EC3214">
        <w:rPr>
          <w:rFonts w:ascii="Arial" w:hAnsi="Arial" w:cs="Arial"/>
          <w:bCs/>
          <w:sz w:val="24"/>
          <w:szCs w:val="24"/>
        </w:rPr>
        <w:t>. Организация проведения технического освидетельствования</w:t>
      </w:r>
    </w:p>
    <w:p w:rsidR="00C065A1" w:rsidRPr="00EC3214" w:rsidRDefault="00C065A1" w:rsidP="00C065A1">
      <w:pPr>
        <w:widowControl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37261A" w:rsidRPr="00EC3214" w:rsidRDefault="0037261A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3.1. Для определения готовности зоны рекреации водного объекта к эксплуатации проводятся ежегодные и внеочередные технические освидетельствования.</w:t>
      </w:r>
    </w:p>
    <w:p w:rsidR="0037261A" w:rsidRPr="00EC3214" w:rsidRDefault="0037261A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3.2. Ежегодное техническое освидетельствование проводится в объеме настоящих требований для подтверждения основных характеристик, проверки наличия и состояния соответствующего оборудования и снабжения.</w:t>
      </w:r>
    </w:p>
    <w:p w:rsidR="0037261A" w:rsidRPr="00EC3214" w:rsidRDefault="0037261A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3.3. Внеочередное техническое освидетельствование проводится после капитального ремонта, модернизации или переоборудования, стихийного бедствия и т.п., вызвавших изменение основных характеристик зоны рекреации водного объекта.</w:t>
      </w:r>
    </w:p>
    <w:p w:rsidR="0037261A" w:rsidRPr="00EC3214" w:rsidRDefault="0037261A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3.4. При проведении технического освидетельствования зоны рекреации водных объектов проверяются:</w:t>
      </w:r>
    </w:p>
    <w:p w:rsidR="0037261A" w:rsidRPr="00EC3214" w:rsidRDefault="0037261A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соответствие площади объекта количеству отдыхающих;</w:t>
      </w:r>
    </w:p>
    <w:p w:rsidR="0037261A" w:rsidRPr="00EC3214" w:rsidRDefault="0037261A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наличие ведомственных спасательных постов, помещений для оказания первой медицинской помощи, их укомплектованность;</w:t>
      </w:r>
    </w:p>
    <w:p w:rsidR="0037261A" w:rsidRPr="00EC3214" w:rsidRDefault="0037261A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наличие спасательного и противопожарного имущества и инвентаря в соответствии с установленными нормами;</w:t>
      </w:r>
    </w:p>
    <w:p w:rsidR="0037261A" w:rsidRPr="00EC3214" w:rsidRDefault="0037261A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состояние территории объекта, техническое состояние мостиков, плотов, вышек, используемых для схода и прыжков в воду;</w:t>
      </w:r>
    </w:p>
    <w:p w:rsidR="0037261A" w:rsidRPr="00EC3214" w:rsidRDefault="0037261A" w:rsidP="00C065A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C3214">
        <w:rPr>
          <w:rFonts w:ascii="Arial" w:hAnsi="Arial" w:cs="Arial"/>
          <w:sz w:val="24"/>
          <w:szCs w:val="24"/>
        </w:rPr>
        <w:t>наличие стендов с материалами по предупреждению несчастных случаев на воде, советами купающимся о порядке поведения на воде, таблицами с указанием температуры воды и воздуха, направления и силы ветра, скорости течения, схемой территории и акватории пляжа с указанием наибольших глубин и опасных мест.</w:t>
      </w:r>
      <w:proofErr w:type="gramEnd"/>
    </w:p>
    <w:p w:rsidR="00C17DBD" w:rsidRPr="00EC3214" w:rsidRDefault="00C065A1" w:rsidP="00C046B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3.5.</w:t>
      </w:r>
      <w:r w:rsidR="0037261A" w:rsidRPr="00EC3214">
        <w:rPr>
          <w:rFonts w:ascii="Arial" w:hAnsi="Arial" w:cs="Arial"/>
          <w:sz w:val="24"/>
          <w:szCs w:val="24"/>
        </w:rPr>
        <w:t xml:space="preserve"> На основании результатов технического освидетельствования зоны рекреации водного объекта (ежегодного, внеочередного) инспектором составляется акт.</w:t>
      </w:r>
    </w:p>
    <w:p w:rsidR="0037261A" w:rsidRPr="00EC3214" w:rsidRDefault="00C065A1" w:rsidP="00C065A1">
      <w:pPr>
        <w:widowControl/>
        <w:shd w:val="clear" w:color="auto" w:fill="FFFFFF"/>
        <w:tabs>
          <w:tab w:val="left" w:pos="127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3.6. </w:t>
      </w:r>
      <w:r w:rsidR="0037261A" w:rsidRPr="00EC3214">
        <w:rPr>
          <w:rFonts w:ascii="Arial" w:hAnsi="Arial" w:cs="Arial"/>
          <w:sz w:val="24"/>
          <w:szCs w:val="24"/>
        </w:rPr>
        <w:t>Техническое освидетельствование маломерных судов, приписанных к ведомственному сп</w:t>
      </w:r>
      <w:r w:rsidRPr="00EC3214">
        <w:rPr>
          <w:rFonts w:ascii="Arial" w:hAnsi="Arial" w:cs="Arial"/>
          <w:sz w:val="24"/>
          <w:szCs w:val="24"/>
        </w:rPr>
        <w:t xml:space="preserve">асательному посту, производится </w:t>
      </w:r>
      <w:r w:rsidR="0037261A" w:rsidRPr="00EC3214">
        <w:rPr>
          <w:rFonts w:ascii="Arial" w:hAnsi="Arial" w:cs="Arial"/>
          <w:sz w:val="24"/>
          <w:szCs w:val="24"/>
        </w:rPr>
        <w:t>в соответствии с требованиями по техническому надзору за маломерными судами на годность к плаванию.</w:t>
      </w:r>
    </w:p>
    <w:p w:rsidR="0037261A" w:rsidRPr="00EC3214" w:rsidRDefault="00C065A1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3.7. </w:t>
      </w:r>
      <w:r w:rsidR="0037261A" w:rsidRPr="00EC3214">
        <w:rPr>
          <w:rFonts w:ascii="Arial" w:hAnsi="Arial" w:cs="Arial"/>
          <w:sz w:val="24"/>
          <w:szCs w:val="24"/>
        </w:rPr>
        <w:t xml:space="preserve">Перед проведением технического освидетельствования зоны рекреации водного объекта государственная инспекция по </w:t>
      </w:r>
      <w:proofErr w:type="gramStart"/>
      <w:r w:rsidR="0037261A" w:rsidRPr="00EC3214">
        <w:rPr>
          <w:rFonts w:ascii="Arial" w:hAnsi="Arial" w:cs="Arial"/>
          <w:sz w:val="24"/>
          <w:szCs w:val="24"/>
        </w:rPr>
        <w:t>маломерных</w:t>
      </w:r>
      <w:proofErr w:type="gramEnd"/>
      <w:r w:rsidR="0037261A" w:rsidRPr="00EC3214">
        <w:rPr>
          <w:rFonts w:ascii="Arial" w:hAnsi="Arial" w:cs="Arial"/>
          <w:sz w:val="24"/>
          <w:szCs w:val="24"/>
        </w:rPr>
        <w:t xml:space="preserve"> судам предъявляет владельцу зоны рекреации счет за проведенные работы.</w:t>
      </w:r>
    </w:p>
    <w:p w:rsidR="0037261A" w:rsidRPr="00EC3214" w:rsidRDefault="0037261A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3.8. Сроки технического освидетельствования согласовываются с владельцем зоны рекреации водного объекта.</w:t>
      </w:r>
    </w:p>
    <w:p w:rsidR="0037261A" w:rsidRPr="00EC3214" w:rsidRDefault="00C065A1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3.9. </w:t>
      </w:r>
      <w:r w:rsidR="0037261A" w:rsidRPr="00EC3214">
        <w:rPr>
          <w:rFonts w:ascii="Arial" w:hAnsi="Arial" w:cs="Arial"/>
          <w:sz w:val="24"/>
          <w:szCs w:val="24"/>
        </w:rPr>
        <w:t>Если техническое состояние зоны рекреации водного объекта не отвечает требованиям охраны жизни людей на воде или окружающей среды начальником Государственной инспекции по маломерным судам или его заместителем пользование объектом запрещается.</w:t>
      </w:r>
    </w:p>
    <w:p w:rsidR="0037261A" w:rsidRPr="00EC3214" w:rsidRDefault="0037261A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3.10. Повторное освидетельствование зоны рекреации водного объекта проводится госинспектором Государственной инспекции по маломерным судам в полном объеме в присутствии администрации базы после оплаты по установленному тарифу.</w:t>
      </w:r>
    </w:p>
    <w:p w:rsidR="0037261A" w:rsidRPr="00EC3214" w:rsidRDefault="00A8310B" w:rsidP="00A8310B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3.11. </w:t>
      </w:r>
      <w:r w:rsidR="0037261A" w:rsidRPr="00EC3214">
        <w:rPr>
          <w:rFonts w:ascii="Arial" w:hAnsi="Arial" w:cs="Arial"/>
          <w:sz w:val="24"/>
          <w:szCs w:val="24"/>
        </w:rPr>
        <w:t xml:space="preserve">Должностные лица </w:t>
      </w:r>
      <w:r w:rsidRPr="00EC3214">
        <w:rPr>
          <w:rFonts w:ascii="Arial" w:hAnsi="Arial" w:cs="Arial"/>
          <w:sz w:val="24"/>
          <w:szCs w:val="24"/>
        </w:rPr>
        <w:t xml:space="preserve">и </w:t>
      </w:r>
      <w:r w:rsidR="0037261A" w:rsidRPr="00EC3214">
        <w:rPr>
          <w:rFonts w:ascii="Arial" w:hAnsi="Arial" w:cs="Arial"/>
          <w:sz w:val="24"/>
          <w:szCs w:val="24"/>
        </w:rPr>
        <w:t>владельцы зон рекреации, нарушающие правила</w:t>
      </w:r>
      <w:r w:rsidRPr="00EC3214">
        <w:rPr>
          <w:rFonts w:ascii="Arial" w:hAnsi="Arial" w:cs="Arial"/>
          <w:sz w:val="24"/>
          <w:szCs w:val="24"/>
        </w:rPr>
        <w:t xml:space="preserve"> </w:t>
      </w:r>
      <w:r w:rsidR="0037261A" w:rsidRPr="00EC3214">
        <w:rPr>
          <w:rFonts w:ascii="Arial" w:hAnsi="Arial" w:cs="Arial"/>
          <w:sz w:val="24"/>
          <w:szCs w:val="24"/>
        </w:rPr>
        <w:t>пользования зонами рекреации, несут ответственность в соответствии с действующим законодательством.</w:t>
      </w:r>
    </w:p>
    <w:p w:rsidR="00A8310B" w:rsidRPr="00EC3214" w:rsidRDefault="00A8310B" w:rsidP="00A8310B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37261A" w:rsidRPr="00EC3214" w:rsidRDefault="0037261A" w:rsidP="00A8310B">
      <w:pPr>
        <w:widowControl/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EC3214">
        <w:rPr>
          <w:rFonts w:ascii="Arial" w:hAnsi="Arial" w:cs="Arial"/>
          <w:bCs/>
          <w:sz w:val="24"/>
          <w:szCs w:val="24"/>
          <w:lang w:val="en-US"/>
        </w:rPr>
        <w:t>IV</w:t>
      </w:r>
      <w:r w:rsidRPr="00EC3214">
        <w:rPr>
          <w:rFonts w:ascii="Arial" w:hAnsi="Arial" w:cs="Arial"/>
          <w:bCs/>
          <w:sz w:val="24"/>
          <w:szCs w:val="24"/>
        </w:rPr>
        <w:t>. Требования к зонам рекреации водных объектов</w:t>
      </w:r>
    </w:p>
    <w:p w:rsidR="00A8310B" w:rsidRPr="00EC3214" w:rsidRDefault="00A8310B" w:rsidP="00C065A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7261A" w:rsidRPr="00EC3214" w:rsidRDefault="0037261A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4.1. Береговая территория зоны рекреации водного объекта должна соответствовать санитарным и противопожарным нормам и правилам и иметь ограждение.</w:t>
      </w:r>
    </w:p>
    <w:p w:rsidR="0037261A" w:rsidRPr="00EC3214" w:rsidRDefault="0037261A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4.2. В зонах рекреации водного объекта для предупреждения несчастных случаев и оказания помощи </w:t>
      </w:r>
      <w:proofErr w:type="gramStart"/>
      <w:r w:rsidRPr="00EC3214">
        <w:rPr>
          <w:rFonts w:ascii="Arial" w:hAnsi="Arial" w:cs="Arial"/>
          <w:sz w:val="24"/>
          <w:szCs w:val="24"/>
        </w:rPr>
        <w:t>терпящим</w:t>
      </w:r>
      <w:proofErr w:type="gramEnd"/>
      <w:r w:rsidRPr="00EC3214">
        <w:rPr>
          <w:rFonts w:ascii="Arial" w:hAnsi="Arial" w:cs="Arial"/>
          <w:sz w:val="24"/>
          <w:szCs w:val="24"/>
        </w:rPr>
        <w:t xml:space="preserve"> бедствие на воде в период купального сезона </w:t>
      </w:r>
      <w:r w:rsidRPr="00EC3214">
        <w:rPr>
          <w:rFonts w:ascii="Arial" w:hAnsi="Arial" w:cs="Arial"/>
          <w:sz w:val="24"/>
          <w:szCs w:val="24"/>
        </w:rPr>
        <w:lastRenderedPageBreak/>
        <w:t>выставляются ведомственные спасательные посты предприятий, учреждений и организаций, за которыми закреплены зоны рекреации.</w:t>
      </w:r>
    </w:p>
    <w:p w:rsidR="0037261A" w:rsidRPr="00EC3214" w:rsidRDefault="0037261A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EC32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3214">
        <w:rPr>
          <w:rFonts w:ascii="Arial" w:hAnsi="Arial" w:cs="Arial"/>
          <w:sz w:val="24"/>
          <w:szCs w:val="24"/>
        </w:rPr>
        <w:t xml:space="preserve"> работой ведомственных спасательных постов возлагается на предприятия, учреждения и организации, которым подчинены эти посты.</w:t>
      </w:r>
    </w:p>
    <w:p w:rsidR="0037261A" w:rsidRPr="00EC3214" w:rsidRDefault="0037261A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4.4. Зоны рекреации водных объектов располагаются на расстоянии не менее 500 метров выше по течению от мест выпуска сточных вод, не ближе 250 метров выше и 1000 метров ниже портовых гидротехнических сооружений, пристаней, причалов, нефтеналивных приспособлений.</w:t>
      </w:r>
    </w:p>
    <w:p w:rsidR="0037261A" w:rsidRPr="00EC3214" w:rsidRDefault="0037261A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В местах, отведенных для купания,</w:t>
      </w:r>
      <w:r w:rsidR="00A8310B" w:rsidRPr="00EC3214">
        <w:rPr>
          <w:rFonts w:ascii="Arial" w:hAnsi="Arial" w:cs="Arial"/>
          <w:sz w:val="24"/>
          <w:szCs w:val="24"/>
        </w:rPr>
        <w:t xml:space="preserve"> и </w:t>
      </w:r>
      <w:r w:rsidRPr="00EC3214">
        <w:rPr>
          <w:rFonts w:ascii="Arial" w:hAnsi="Arial" w:cs="Arial"/>
          <w:sz w:val="24"/>
          <w:szCs w:val="24"/>
        </w:rPr>
        <w:t>выше их по течению до 500 метров запрещается стирка белья и купание животных.</w:t>
      </w:r>
    </w:p>
    <w:p w:rsidR="0037261A" w:rsidRPr="00EC3214" w:rsidRDefault="0037261A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4.5.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метров.</w:t>
      </w:r>
    </w:p>
    <w:p w:rsidR="00C17DBD" w:rsidRPr="00EC3214" w:rsidRDefault="0037261A" w:rsidP="00535761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4.6. Площадь водного зеркала в месте купания при проточном водоеме должна обеспечивать не менее 5 кв. м на одного купающегося, а на непроточном водоеме - в 2-3 раза больше. На каждого человека должно приходиться не менее 2 кв. м площади пляжа.</w:t>
      </w:r>
    </w:p>
    <w:p w:rsidR="0037261A" w:rsidRPr="00EC3214" w:rsidRDefault="0037261A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4.7. В местах, отведенных для купания, не должно быть выхода грунтовых вод, водоворота, воронок и течения, превышающего 0,5 метра в секунду.</w:t>
      </w:r>
    </w:p>
    <w:p w:rsidR="0037261A" w:rsidRPr="00EC3214" w:rsidRDefault="0037261A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4.8. Границы плавания в местах купания обозначаются буйками оранжевого цвета, расположенными на расстоянии 25-30 метров один от другого и до 25 метров от ме</w:t>
      </w:r>
      <w:proofErr w:type="gramStart"/>
      <w:r w:rsidRPr="00EC3214">
        <w:rPr>
          <w:rFonts w:ascii="Arial" w:hAnsi="Arial" w:cs="Arial"/>
          <w:sz w:val="24"/>
          <w:szCs w:val="24"/>
        </w:rPr>
        <w:t>ст с гл</w:t>
      </w:r>
      <w:proofErr w:type="gramEnd"/>
      <w:r w:rsidRPr="00EC3214">
        <w:rPr>
          <w:rFonts w:ascii="Arial" w:hAnsi="Arial" w:cs="Arial"/>
          <w:sz w:val="24"/>
          <w:szCs w:val="24"/>
        </w:rPr>
        <w:t>убиной 1,3 метра.</w:t>
      </w:r>
    </w:p>
    <w:p w:rsidR="0037261A" w:rsidRPr="00EC3214" w:rsidRDefault="0037261A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4.9. В зоне рекреации водного объекта отводятся участки </w:t>
      </w:r>
      <w:r w:rsidR="00A8310B" w:rsidRPr="00EC3214">
        <w:rPr>
          <w:rFonts w:ascii="Arial" w:hAnsi="Arial" w:cs="Arial"/>
          <w:sz w:val="24"/>
          <w:szCs w:val="24"/>
        </w:rPr>
        <w:t xml:space="preserve">для купания не </w:t>
      </w:r>
      <w:proofErr w:type="gramStart"/>
      <w:r w:rsidR="00A8310B" w:rsidRPr="00EC3214">
        <w:rPr>
          <w:rFonts w:ascii="Arial" w:hAnsi="Arial" w:cs="Arial"/>
          <w:sz w:val="24"/>
          <w:szCs w:val="24"/>
        </w:rPr>
        <w:t>умеющих</w:t>
      </w:r>
      <w:proofErr w:type="gramEnd"/>
      <w:r w:rsidR="00A8310B" w:rsidRPr="00EC3214">
        <w:rPr>
          <w:rFonts w:ascii="Arial" w:hAnsi="Arial" w:cs="Arial"/>
          <w:sz w:val="24"/>
          <w:szCs w:val="24"/>
        </w:rPr>
        <w:t xml:space="preserve"> плавать </w:t>
      </w:r>
      <w:r w:rsidRPr="00EC3214">
        <w:rPr>
          <w:rFonts w:ascii="Arial" w:hAnsi="Arial" w:cs="Arial"/>
          <w:sz w:val="24"/>
          <w:szCs w:val="24"/>
        </w:rPr>
        <w:t xml:space="preserve">с глубиной не более 1,2 метра. Участки обозначаются линией поплавков, закрепленных на тросах, или ограждаются </w:t>
      </w:r>
      <w:proofErr w:type="spellStart"/>
      <w:r w:rsidRPr="00EC3214">
        <w:rPr>
          <w:rFonts w:ascii="Arial" w:hAnsi="Arial" w:cs="Arial"/>
          <w:sz w:val="24"/>
          <w:szCs w:val="24"/>
        </w:rPr>
        <w:t>штакетным</w:t>
      </w:r>
      <w:proofErr w:type="spellEnd"/>
      <w:r w:rsidRPr="00EC3214">
        <w:rPr>
          <w:rFonts w:ascii="Arial" w:hAnsi="Arial" w:cs="Arial"/>
          <w:sz w:val="24"/>
          <w:szCs w:val="24"/>
        </w:rPr>
        <w:t xml:space="preserve"> забором.</w:t>
      </w:r>
    </w:p>
    <w:p w:rsidR="0037261A" w:rsidRPr="00EC3214" w:rsidRDefault="0037261A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4.10.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 воды и воздуха, обеспечиваются в достаточном  количестве лежаками, тентами, зонтами для защиты от солнца.</w:t>
      </w:r>
    </w:p>
    <w:p w:rsidR="0037261A" w:rsidRPr="00EC3214" w:rsidRDefault="0037261A" w:rsidP="00A8310B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4.11.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37261A" w:rsidRPr="00EC3214" w:rsidRDefault="0037261A" w:rsidP="00C065A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4.12. </w:t>
      </w:r>
      <w:proofErr w:type="gramStart"/>
      <w:r w:rsidRPr="00EC3214">
        <w:rPr>
          <w:rFonts w:ascii="Arial" w:hAnsi="Arial" w:cs="Arial"/>
          <w:sz w:val="24"/>
          <w:szCs w:val="24"/>
        </w:rPr>
        <w:t>На купальнях, выступающих за береговую черту, с наступлением темноты на части, выступающие в сторону судового хода, при длине 50 метров зажигается белый огонь кругового освещения, ясно видимый со стороны судового хода, на высоте 2 метров над настилом, а при длине 50 метров и более - белые круговые огни через каждые 50 метров.</w:t>
      </w:r>
      <w:proofErr w:type="gramEnd"/>
    </w:p>
    <w:p w:rsidR="0037261A" w:rsidRPr="00EC3214" w:rsidRDefault="0037261A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4.13. При отсутствии естественных участков с </w:t>
      </w:r>
      <w:proofErr w:type="spellStart"/>
      <w:r w:rsidRPr="00EC3214">
        <w:rPr>
          <w:rFonts w:ascii="Arial" w:hAnsi="Arial" w:cs="Arial"/>
          <w:sz w:val="24"/>
          <w:szCs w:val="24"/>
        </w:rPr>
        <w:t>приглубыми</w:t>
      </w:r>
      <w:proofErr w:type="spellEnd"/>
      <w:r w:rsidRPr="00EC3214">
        <w:rPr>
          <w:rFonts w:ascii="Arial" w:hAnsi="Arial" w:cs="Arial"/>
          <w:sz w:val="24"/>
          <w:szCs w:val="24"/>
        </w:rPr>
        <w:t xml:space="preserve"> берегами в местах с глубинами, обеспечивающими  безопасность при нырянии, оборудуются деревянные мостки или плоты для прыжков в воду.</w:t>
      </w:r>
    </w:p>
    <w:p w:rsidR="0037261A" w:rsidRPr="00EC3214" w:rsidRDefault="0037261A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4.14. В зонах рекреации водных объектов в период купального сезона организуется дежурство медицинского персонала для оказания медицинской помощи пострадавшим на воде.</w:t>
      </w:r>
    </w:p>
    <w:p w:rsidR="0037261A" w:rsidRPr="00EC3214" w:rsidRDefault="0037261A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4.15. 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5A3F16" w:rsidRPr="00EC3214" w:rsidRDefault="0037261A" w:rsidP="00791D87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4.16. Продажа спиртных напитков в местах массового отдыха у воды категорически</w:t>
      </w:r>
      <w:r w:rsidR="00791D87" w:rsidRPr="00EC3214">
        <w:rPr>
          <w:rFonts w:ascii="Arial" w:hAnsi="Arial" w:cs="Arial"/>
          <w:sz w:val="24"/>
          <w:szCs w:val="24"/>
        </w:rPr>
        <w:t xml:space="preserve"> </w:t>
      </w:r>
      <w:r w:rsidR="005A3F16" w:rsidRPr="00EC3214">
        <w:rPr>
          <w:rFonts w:ascii="Arial" w:hAnsi="Arial" w:cs="Arial"/>
          <w:sz w:val="24"/>
          <w:szCs w:val="24"/>
        </w:rPr>
        <w:t>запрещается.</w:t>
      </w:r>
    </w:p>
    <w:p w:rsidR="00791D87" w:rsidRPr="00EC3214" w:rsidRDefault="00791D87" w:rsidP="00791D87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5A3F16" w:rsidRPr="00EC3214" w:rsidRDefault="00535761" w:rsidP="00791D87">
      <w:pPr>
        <w:widowControl/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EC3214">
        <w:rPr>
          <w:rFonts w:ascii="Arial" w:hAnsi="Arial" w:cs="Arial"/>
          <w:bCs/>
          <w:sz w:val="24"/>
          <w:szCs w:val="24"/>
        </w:rPr>
        <w:t xml:space="preserve">           </w:t>
      </w:r>
      <w:r w:rsidR="005A3F16" w:rsidRPr="00EC3214">
        <w:rPr>
          <w:rFonts w:ascii="Arial" w:hAnsi="Arial" w:cs="Arial"/>
          <w:bCs/>
          <w:sz w:val="24"/>
          <w:szCs w:val="24"/>
          <w:lang w:val="en-US"/>
        </w:rPr>
        <w:t>V</w:t>
      </w:r>
      <w:r w:rsidR="005A3F16" w:rsidRPr="00EC3214">
        <w:rPr>
          <w:rFonts w:ascii="Arial" w:hAnsi="Arial" w:cs="Arial"/>
          <w:bCs/>
          <w:sz w:val="24"/>
          <w:szCs w:val="24"/>
        </w:rPr>
        <w:t>. Меры обеспечения безопасности населения при пользовании зонами рекреации водных объектов</w:t>
      </w:r>
    </w:p>
    <w:p w:rsidR="00791D87" w:rsidRPr="00EC3214" w:rsidRDefault="00791D87" w:rsidP="00C065A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5.1. Запрещается: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5.1.1. Купание в местах, где выставлены щиты (аншлаги) с предупреждениями и запрещающими надписями.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5.1.2. Купание в необорудованных, незнакомых местах.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lastRenderedPageBreak/>
        <w:t>5.1.3. Заплывать за буйки, обозначающие границы плавания.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5.1.4. Подплывать к моторным, парусным судам, весельным лодкам и другим </w:t>
      </w:r>
      <w:proofErr w:type="spellStart"/>
      <w:r w:rsidRPr="00EC3214">
        <w:rPr>
          <w:rFonts w:ascii="Arial" w:hAnsi="Arial" w:cs="Arial"/>
          <w:sz w:val="24"/>
          <w:szCs w:val="24"/>
        </w:rPr>
        <w:t>плав</w:t>
      </w:r>
      <w:proofErr w:type="spellEnd"/>
      <w:r w:rsidR="0039686C" w:rsidRPr="00EC3214">
        <w:rPr>
          <w:rFonts w:ascii="Arial" w:hAnsi="Arial" w:cs="Arial"/>
          <w:sz w:val="24"/>
          <w:szCs w:val="24"/>
        </w:rPr>
        <w:t xml:space="preserve">. </w:t>
      </w:r>
      <w:r w:rsidRPr="00EC3214">
        <w:rPr>
          <w:rFonts w:ascii="Arial" w:hAnsi="Arial" w:cs="Arial"/>
          <w:sz w:val="24"/>
          <w:szCs w:val="24"/>
        </w:rPr>
        <w:t>средствам.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5.1.5. Прыгать в воду с катеров, лодок, причалов, а также сооружений, не приспособленных для этих целей.</w:t>
      </w:r>
    </w:p>
    <w:p w:rsidR="00C17DBD" w:rsidRPr="00EC3214" w:rsidRDefault="005A3F16" w:rsidP="00FA1976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5.1.6. Загрязнять и засорять водоемы.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5.1.7. Распивать спиртные напитки, купаться в состоянии алкогольного опьянения.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5.1.8. Приводить с собой собак и других животных.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5.1.9. Оставлять на берегу, в гардеробах и раздевальнях бумагу, стекло и другой мусор.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5.1.10.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5.1.11. Подавать крики ложной тревоги.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5.1.12. Плавать на досках, бревнах, лежаках, автомобильных камерах, надувных матрацах.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5.2. При обучении плаванию ответственность за безопасность несет преподаватель (инструктор, тренер, воспитатель), проводящий обучение или тренировки.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5.3. При групповом обучении плаванию группы не должны превышать 10 человек. За группой должны наблюдать опытный спасатель и медицинский работник.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5.4. Обучение плаванию должно проводиться в специально отведенных местах.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5.5. Каждый гражданин обязан оказать посильную помощь </w:t>
      </w:r>
      <w:proofErr w:type="gramStart"/>
      <w:r w:rsidRPr="00EC3214">
        <w:rPr>
          <w:rFonts w:ascii="Arial" w:hAnsi="Arial" w:cs="Arial"/>
          <w:sz w:val="24"/>
          <w:szCs w:val="24"/>
        </w:rPr>
        <w:t>терпящему</w:t>
      </w:r>
      <w:proofErr w:type="gramEnd"/>
      <w:r w:rsidRPr="00EC3214">
        <w:rPr>
          <w:rFonts w:ascii="Arial" w:hAnsi="Arial" w:cs="Arial"/>
          <w:sz w:val="24"/>
          <w:szCs w:val="24"/>
        </w:rPr>
        <w:t xml:space="preserve"> бедствие на воде.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5.6. Работниками спасательных подразделений в зонах рекреации водных объектов 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5.7.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791D87" w:rsidRPr="00EC3214" w:rsidRDefault="00791D87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5A3F16" w:rsidRPr="00EC3214" w:rsidRDefault="005A3F16" w:rsidP="00791D87">
      <w:pPr>
        <w:widowControl/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EC3214">
        <w:rPr>
          <w:rFonts w:ascii="Arial" w:hAnsi="Arial" w:cs="Arial"/>
          <w:bCs/>
          <w:sz w:val="24"/>
          <w:szCs w:val="24"/>
          <w:lang w:val="en-US"/>
        </w:rPr>
        <w:t>VI</w:t>
      </w:r>
      <w:r w:rsidRPr="00EC3214">
        <w:rPr>
          <w:rFonts w:ascii="Arial" w:hAnsi="Arial" w:cs="Arial"/>
          <w:bCs/>
          <w:sz w:val="24"/>
          <w:szCs w:val="24"/>
        </w:rPr>
        <w:t>. Меры обеспечения безопасности детей на воде</w:t>
      </w:r>
    </w:p>
    <w:p w:rsidR="00791D87" w:rsidRPr="00EC3214" w:rsidRDefault="00791D87" w:rsidP="00C065A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5A3F16" w:rsidRPr="00EC3214" w:rsidRDefault="00791D87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6.1. </w:t>
      </w:r>
      <w:r w:rsidR="005A3F16" w:rsidRPr="00EC3214">
        <w:rPr>
          <w:rFonts w:ascii="Arial" w:hAnsi="Arial" w:cs="Arial"/>
          <w:sz w:val="24"/>
          <w:szCs w:val="24"/>
        </w:rPr>
        <w:t>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6.2. 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безопасности на воде.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6.3. В пионерских лагерях и других детских учреждениях, расположенных у водоемов, участок для купания детей должен выбираться по возможности у пологого песчаного берега.</w:t>
      </w:r>
    </w:p>
    <w:p w:rsidR="00C17DBD" w:rsidRPr="00EC3214" w:rsidRDefault="005A3F16" w:rsidP="00FA1976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37261A" w:rsidRPr="00EC3214" w:rsidRDefault="005A3F16" w:rsidP="00791D87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Перед открытием купального сезона в пионерском лагере дно акватории должно быть обследовано водолазами и очищено от опасных предметов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6.4. На пляжах пионерского лагеря, другого детского учреждения оборудуются участки для обучения плаванию детей дошкольного и младшего школьного возраста с глубинами не более 0,7 метра, а также для детей старшего возраста с глубинами не более 1,2 метра. Участки ограждаются забором или обносятся линией поплавков, закрепленных на тросах. В местах с глубинами до 2 метров разрешается купаться детям в возрасте 12 лет и более и только хорошо умеющим плавать. Эти места ограждаются буйками, расположенными на расстоянии 25-30 метров один от другого.</w:t>
      </w:r>
    </w:p>
    <w:p w:rsidR="005A3F16" w:rsidRPr="00EC3214" w:rsidRDefault="00791D87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lastRenderedPageBreak/>
        <w:t>6.5. Пляж</w:t>
      </w:r>
      <w:r w:rsidR="005A3F16" w:rsidRPr="00EC3214">
        <w:rPr>
          <w:rFonts w:ascii="Arial" w:hAnsi="Arial" w:cs="Arial"/>
          <w:sz w:val="24"/>
          <w:szCs w:val="24"/>
        </w:rPr>
        <w:t xml:space="preserve"> пионерского лагеря, другого детского учреждения должен отвечать установленным санитарным требованиям, благоустроен, огражден </w:t>
      </w:r>
      <w:proofErr w:type="spellStart"/>
      <w:r w:rsidR="005A3F16" w:rsidRPr="00EC3214">
        <w:rPr>
          <w:rFonts w:ascii="Arial" w:hAnsi="Arial" w:cs="Arial"/>
          <w:sz w:val="24"/>
          <w:szCs w:val="24"/>
        </w:rPr>
        <w:t>штакетным</w:t>
      </w:r>
      <w:proofErr w:type="spellEnd"/>
      <w:r w:rsidR="005A3F16" w:rsidRPr="00EC3214">
        <w:rPr>
          <w:rFonts w:ascii="Arial" w:hAnsi="Arial" w:cs="Arial"/>
          <w:sz w:val="24"/>
          <w:szCs w:val="24"/>
        </w:rPr>
        <w:t xml:space="preserve"> забором со стороны суши.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6.6. На расстоянии трех метров от уреза воды через каждые 25 метров устанавливаются стойки с вывешенными на них спасательными кругами и "концом Александрова".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6.7. На территории  пионерского лагеря оборудуется  стенд с  извлечениями  из настоящих  Правил,  материалами  по  профилактике  несчастных  случаев,  данными  о температуре воды и воздуха, силе и направлении ветра.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6.8.  Во время купания детей на территории пляжа оборудуется медицинский пункт, устанавливаются грибки и навесы для защиты от солнца.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6.9. Купание детей разрешается только группами не более 10 человек и продолжительностью не свыше 10 минут.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6.10. Ответственность за безопасность детей во время купания и методическое руководство возлагается на инструктора по плаванию. Эксплуатация пляжей пионерских лагерей </w:t>
      </w:r>
      <w:r w:rsidR="00791D87" w:rsidRPr="00EC3214">
        <w:rPr>
          <w:rFonts w:ascii="Arial" w:hAnsi="Arial" w:cs="Arial"/>
          <w:sz w:val="24"/>
          <w:szCs w:val="24"/>
        </w:rPr>
        <w:t xml:space="preserve">или </w:t>
      </w:r>
      <w:r w:rsidRPr="00EC3214">
        <w:rPr>
          <w:rFonts w:ascii="Arial" w:hAnsi="Arial" w:cs="Arial"/>
          <w:sz w:val="24"/>
          <w:szCs w:val="24"/>
        </w:rPr>
        <w:t xml:space="preserve">других детских </w:t>
      </w:r>
      <w:r w:rsidR="00791D87" w:rsidRPr="00EC3214">
        <w:rPr>
          <w:rFonts w:ascii="Arial" w:hAnsi="Arial" w:cs="Arial"/>
          <w:sz w:val="24"/>
          <w:szCs w:val="24"/>
        </w:rPr>
        <w:t xml:space="preserve">учреждений </w:t>
      </w:r>
      <w:r w:rsidRPr="00EC3214">
        <w:rPr>
          <w:rFonts w:ascii="Arial" w:hAnsi="Arial" w:cs="Arial"/>
          <w:sz w:val="24"/>
          <w:szCs w:val="24"/>
        </w:rPr>
        <w:t xml:space="preserve">запрещается </w:t>
      </w:r>
      <w:r w:rsidR="00791D87" w:rsidRPr="00EC3214">
        <w:rPr>
          <w:rFonts w:ascii="Arial" w:hAnsi="Arial" w:cs="Arial"/>
          <w:sz w:val="24"/>
          <w:szCs w:val="24"/>
        </w:rPr>
        <w:t xml:space="preserve">без </w:t>
      </w:r>
      <w:r w:rsidRPr="00EC3214">
        <w:rPr>
          <w:rFonts w:ascii="Arial" w:hAnsi="Arial" w:cs="Arial"/>
          <w:sz w:val="24"/>
          <w:szCs w:val="24"/>
        </w:rPr>
        <w:t>наличия в их штатах инструкторов по плаванию.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Купание детей, не умеющих плавать, проводится отдельно от детей, умеющих плавать.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6.11. Перед началом купания детей проводится подготовка пляжа: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6.11.1. Границы участка, отведенного для купания отряда (группы), обозначаются вдоль береговой черты флажками.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6.11.2. На щитах развешиваются спасательные круги, "концы Александрова" и другой спасательный инвентарь.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6.11.3. Спасательная лодка со спасателем выходит на внешнюю сторону границы плавания и удерживается в двух метрах от нее.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6.12. По окончании подготовки пляжа дети группами выводятся на свои участки купания, инструктируются по правилам поведения на воде, выстраиваются в линейку и складывают перед собой одежду.</w:t>
      </w:r>
    </w:p>
    <w:p w:rsidR="005A3F16" w:rsidRPr="00EC3214" w:rsidRDefault="005A3F16" w:rsidP="00C065A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За купающимися детьми должно вестись непрерывное наблюдение дежурными воспитателями и медицинскими работниками.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6.13. Купающимся детям запрещается нырять с перил, мостков, заплывать за границу плавания.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6.14. Во время купания детей на участке запрещается: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6.14.1. Купание и нахождение посторонних лиц.</w:t>
      </w:r>
    </w:p>
    <w:p w:rsidR="00C17DBD" w:rsidRPr="00EC3214" w:rsidRDefault="005A3F16" w:rsidP="00FA1976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6.14.2. Катание на лодках и катерах.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6.14.3. Игры и спортивные мероприятия.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6.15. Для проведения уроков по плаванию ограждается и соответствующим образом оборудуется на берегу площадка, примыкающая к воде.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На площадке должны быть: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плавательные доски по числу детей;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резиновые круги по числу детей;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2-3 шеста, применяемые для поддержки не </w:t>
      </w:r>
      <w:proofErr w:type="gramStart"/>
      <w:r w:rsidRPr="00EC3214">
        <w:rPr>
          <w:rFonts w:ascii="Arial" w:hAnsi="Arial" w:cs="Arial"/>
          <w:sz w:val="24"/>
          <w:szCs w:val="24"/>
        </w:rPr>
        <w:t>умеющих</w:t>
      </w:r>
      <w:proofErr w:type="gramEnd"/>
      <w:r w:rsidRPr="00EC3214">
        <w:rPr>
          <w:rFonts w:ascii="Arial" w:hAnsi="Arial" w:cs="Arial"/>
          <w:sz w:val="24"/>
          <w:szCs w:val="24"/>
        </w:rPr>
        <w:t xml:space="preserve"> плавать, плавательные поддерживающие пояса;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3-4 </w:t>
      </w:r>
      <w:proofErr w:type="gramStart"/>
      <w:r w:rsidRPr="00EC3214">
        <w:rPr>
          <w:rFonts w:ascii="Arial" w:hAnsi="Arial" w:cs="Arial"/>
          <w:sz w:val="24"/>
          <w:szCs w:val="24"/>
        </w:rPr>
        <w:t>ватерпольных</w:t>
      </w:r>
      <w:proofErr w:type="gramEnd"/>
      <w:r w:rsidRPr="00EC3214">
        <w:rPr>
          <w:rFonts w:ascii="Arial" w:hAnsi="Arial" w:cs="Arial"/>
          <w:sz w:val="24"/>
          <w:szCs w:val="24"/>
        </w:rPr>
        <w:t xml:space="preserve"> мяча;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2-3 электромегафона;</w:t>
      </w:r>
    </w:p>
    <w:p w:rsidR="005A3F16" w:rsidRPr="00EC3214" w:rsidRDefault="005A3F16" w:rsidP="00791D87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доска расписания занятий с учебными плакатами по методике обучения и технике плавания.</w:t>
      </w:r>
    </w:p>
    <w:p w:rsidR="005A3F16" w:rsidRPr="00EC3214" w:rsidRDefault="005A3F16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6.16. 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</w:p>
    <w:p w:rsidR="00791D87" w:rsidRPr="00EC3214" w:rsidRDefault="00791D87" w:rsidP="00791D87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5A3F16" w:rsidRPr="00EC3214" w:rsidRDefault="005A3F16" w:rsidP="00791D87">
      <w:pPr>
        <w:widowControl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bCs/>
          <w:sz w:val="24"/>
          <w:szCs w:val="24"/>
          <w:lang w:val="en-US"/>
        </w:rPr>
        <w:t>VII</w:t>
      </w:r>
      <w:r w:rsidRPr="00EC3214">
        <w:rPr>
          <w:rFonts w:ascii="Arial" w:hAnsi="Arial" w:cs="Arial"/>
          <w:bCs/>
          <w:sz w:val="24"/>
          <w:szCs w:val="24"/>
        </w:rPr>
        <w:t>. Меры безопасности при пользовании паромными переправами</w:t>
      </w:r>
    </w:p>
    <w:p w:rsidR="005A3F16" w:rsidRPr="00EC3214" w:rsidRDefault="005A3F16" w:rsidP="00791D87">
      <w:pPr>
        <w:widowControl/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EC3214">
        <w:rPr>
          <w:rFonts w:ascii="Arial" w:hAnsi="Arial" w:cs="Arial"/>
          <w:bCs/>
          <w:sz w:val="24"/>
          <w:szCs w:val="24"/>
        </w:rPr>
        <w:t>и наплавными мостами</w:t>
      </w:r>
    </w:p>
    <w:p w:rsidR="00791D87" w:rsidRPr="00EC3214" w:rsidRDefault="00791D87" w:rsidP="00C065A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5A3F16" w:rsidRPr="00EC3214" w:rsidRDefault="005A3F16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lastRenderedPageBreak/>
        <w:t>7.1. Статус паромных переправ и наплавных мостов (далее по тексту - "переправы"), режим их работы определяется эксплуатирующими организациями по согласованию с органами местного самоуправления и организациями, регулирующими судоходство и лесосплав.</w:t>
      </w:r>
    </w:p>
    <w:p w:rsidR="005A3F16" w:rsidRPr="00EC3214" w:rsidRDefault="005A3F16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7.2. Все переправы должны находиться в исправном рабочем состоянии и обеспечивать при их эксплуатации безопасность людей.</w:t>
      </w:r>
    </w:p>
    <w:p w:rsidR="005A3F16" w:rsidRPr="00EC3214" w:rsidRDefault="005A3F16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7.3. </w:t>
      </w:r>
      <w:proofErr w:type="spellStart"/>
      <w:r w:rsidRPr="00EC3214">
        <w:rPr>
          <w:rFonts w:ascii="Arial" w:hAnsi="Arial" w:cs="Arial"/>
          <w:sz w:val="24"/>
          <w:szCs w:val="24"/>
        </w:rPr>
        <w:t>Плавсредства</w:t>
      </w:r>
      <w:proofErr w:type="spellEnd"/>
      <w:r w:rsidRPr="00EC3214">
        <w:rPr>
          <w:rFonts w:ascii="Arial" w:hAnsi="Arial" w:cs="Arial"/>
          <w:sz w:val="24"/>
          <w:szCs w:val="24"/>
        </w:rPr>
        <w:t xml:space="preserve"> переправ должны отвечать техническим требованиям, иметь документацию,</w:t>
      </w:r>
      <w:r w:rsidR="00A72ABE" w:rsidRPr="00EC3214">
        <w:rPr>
          <w:rFonts w:ascii="Arial" w:hAnsi="Arial" w:cs="Arial"/>
          <w:sz w:val="24"/>
          <w:szCs w:val="24"/>
        </w:rPr>
        <w:t xml:space="preserve"> </w:t>
      </w:r>
      <w:r w:rsidRPr="00EC3214">
        <w:rPr>
          <w:rFonts w:ascii="Arial" w:hAnsi="Arial" w:cs="Arial"/>
          <w:sz w:val="24"/>
          <w:szCs w:val="24"/>
        </w:rPr>
        <w:t>регист</w:t>
      </w:r>
      <w:r w:rsidR="00A72ABE" w:rsidRPr="00EC3214">
        <w:rPr>
          <w:rFonts w:ascii="Arial" w:hAnsi="Arial" w:cs="Arial"/>
          <w:sz w:val="24"/>
          <w:szCs w:val="24"/>
        </w:rPr>
        <w:t xml:space="preserve">рироваться, проходить ежегодное </w:t>
      </w:r>
      <w:r w:rsidRPr="00EC3214">
        <w:rPr>
          <w:rFonts w:ascii="Arial" w:hAnsi="Arial" w:cs="Arial"/>
          <w:sz w:val="24"/>
          <w:szCs w:val="24"/>
        </w:rPr>
        <w:t>освидетельствование на годность к плаванию, эксплуатироваться в соответствии с требованиями нормативно - технических документов государственной инспекции по маломерным судам.</w:t>
      </w:r>
    </w:p>
    <w:p w:rsidR="005A3F16" w:rsidRPr="00EC3214" w:rsidRDefault="005A3F16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7.4. На каждой переправе эксплуатирующей организацией должен быть вывешен на видном месте порядок посадки и высадки пассажиров, </w:t>
      </w:r>
      <w:r w:rsidR="00A72ABE" w:rsidRPr="00EC3214">
        <w:rPr>
          <w:rFonts w:ascii="Arial" w:hAnsi="Arial" w:cs="Arial"/>
          <w:sz w:val="24"/>
          <w:szCs w:val="24"/>
        </w:rPr>
        <w:t xml:space="preserve">погрузки </w:t>
      </w:r>
      <w:r w:rsidRPr="00EC3214">
        <w:rPr>
          <w:rFonts w:ascii="Arial" w:hAnsi="Arial" w:cs="Arial"/>
          <w:sz w:val="24"/>
          <w:szCs w:val="24"/>
        </w:rPr>
        <w:t>и выгрузки автотранспорта.</w:t>
      </w:r>
    </w:p>
    <w:p w:rsidR="005A3F16" w:rsidRPr="00EC3214" w:rsidRDefault="005A3F16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7.5. На внутренних водных путях переправы должны быть обозначены навигационными знаками и огнями в соответствии с требованиями ГОСТа 26600-85 "Знаки и огни навигационные внутренних водных путей".</w:t>
      </w:r>
    </w:p>
    <w:p w:rsidR="005A3F16" w:rsidRPr="00EC3214" w:rsidRDefault="005A3F16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7.6. Переправы должны быть снабжены спасательными</w:t>
      </w:r>
      <w:r w:rsidR="00A72ABE" w:rsidRPr="00EC3214">
        <w:rPr>
          <w:rFonts w:ascii="Arial" w:hAnsi="Arial" w:cs="Arial"/>
          <w:sz w:val="24"/>
          <w:szCs w:val="24"/>
        </w:rPr>
        <w:t xml:space="preserve"> и </w:t>
      </w:r>
      <w:r w:rsidRPr="00EC3214">
        <w:rPr>
          <w:rFonts w:ascii="Arial" w:hAnsi="Arial" w:cs="Arial"/>
          <w:sz w:val="24"/>
          <w:szCs w:val="24"/>
        </w:rPr>
        <w:t>противопожарными средствами в соответствии с установленными нормами.</w:t>
      </w:r>
    </w:p>
    <w:p w:rsidR="00A72ABE" w:rsidRPr="00EC3214" w:rsidRDefault="00A72ABE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5A3F16" w:rsidRPr="00EC3214" w:rsidRDefault="005A3F16" w:rsidP="00A72ABE">
      <w:pPr>
        <w:widowControl/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EC3214">
        <w:rPr>
          <w:rFonts w:ascii="Arial" w:hAnsi="Arial" w:cs="Arial"/>
          <w:bCs/>
          <w:sz w:val="24"/>
          <w:szCs w:val="24"/>
          <w:lang w:val="en-US"/>
        </w:rPr>
        <w:t>VIII</w:t>
      </w:r>
      <w:r w:rsidRPr="00EC3214">
        <w:rPr>
          <w:rFonts w:ascii="Arial" w:hAnsi="Arial" w:cs="Arial"/>
          <w:bCs/>
          <w:sz w:val="24"/>
          <w:szCs w:val="24"/>
        </w:rPr>
        <w:t>. Меры безопасности на льду</w:t>
      </w:r>
    </w:p>
    <w:p w:rsidR="00A72ABE" w:rsidRPr="00EC3214" w:rsidRDefault="00A72ABE" w:rsidP="00C065A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17DBD" w:rsidRPr="00EC3214" w:rsidRDefault="005A3F16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8.1. При переходе по льду необходимо пользоваться оборудованными ледовыми переправами или проложенными тропами, а при их </w:t>
      </w:r>
      <w:proofErr w:type="gramStart"/>
      <w:r w:rsidRPr="00EC3214">
        <w:rPr>
          <w:rFonts w:ascii="Arial" w:hAnsi="Arial" w:cs="Arial"/>
          <w:sz w:val="24"/>
          <w:szCs w:val="24"/>
        </w:rPr>
        <w:t>отсутствии</w:t>
      </w:r>
      <w:proofErr w:type="gramEnd"/>
      <w:r w:rsidRPr="00EC3214">
        <w:rPr>
          <w:rFonts w:ascii="Arial" w:hAnsi="Arial" w:cs="Arial"/>
          <w:sz w:val="24"/>
          <w:szCs w:val="24"/>
        </w:rPr>
        <w:t xml:space="preserve"> прежде чем двигаться по льду, следует наметить маршрут и убедиться в прочности льда с помощью </w:t>
      </w:r>
      <w:r w:rsidR="00C17DBD" w:rsidRPr="00EC3214">
        <w:rPr>
          <w:rFonts w:ascii="Arial" w:hAnsi="Arial" w:cs="Arial"/>
          <w:sz w:val="24"/>
          <w:szCs w:val="24"/>
        </w:rPr>
        <w:t xml:space="preserve">  </w:t>
      </w:r>
      <w:r w:rsidRPr="00EC3214">
        <w:rPr>
          <w:rFonts w:ascii="Arial" w:hAnsi="Arial" w:cs="Arial"/>
          <w:sz w:val="24"/>
          <w:szCs w:val="24"/>
        </w:rPr>
        <w:t xml:space="preserve">палки. </w:t>
      </w:r>
      <w:r w:rsidR="00C17DBD" w:rsidRPr="00EC3214">
        <w:rPr>
          <w:rFonts w:ascii="Arial" w:hAnsi="Arial" w:cs="Arial"/>
          <w:sz w:val="24"/>
          <w:szCs w:val="24"/>
        </w:rPr>
        <w:t xml:space="preserve"> </w:t>
      </w:r>
      <w:r w:rsidRPr="00EC3214">
        <w:rPr>
          <w:rFonts w:ascii="Arial" w:hAnsi="Arial" w:cs="Arial"/>
          <w:sz w:val="24"/>
          <w:szCs w:val="24"/>
        </w:rPr>
        <w:t>Если</w:t>
      </w:r>
      <w:r w:rsidR="00C17DBD" w:rsidRPr="00EC3214">
        <w:rPr>
          <w:rFonts w:ascii="Arial" w:hAnsi="Arial" w:cs="Arial"/>
          <w:sz w:val="24"/>
          <w:szCs w:val="24"/>
        </w:rPr>
        <w:t xml:space="preserve">  </w:t>
      </w:r>
      <w:r w:rsidRPr="00EC3214">
        <w:rPr>
          <w:rFonts w:ascii="Arial" w:hAnsi="Arial" w:cs="Arial"/>
          <w:sz w:val="24"/>
          <w:szCs w:val="24"/>
        </w:rPr>
        <w:t xml:space="preserve"> лед</w:t>
      </w:r>
      <w:r w:rsidR="00C17DBD" w:rsidRPr="00EC3214">
        <w:rPr>
          <w:rFonts w:ascii="Arial" w:hAnsi="Arial" w:cs="Arial"/>
          <w:sz w:val="24"/>
          <w:szCs w:val="24"/>
        </w:rPr>
        <w:t xml:space="preserve">  </w:t>
      </w:r>
      <w:r w:rsidRPr="00EC3214">
        <w:rPr>
          <w:rFonts w:ascii="Arial" w:hAnsi="Arial" w:cs="Arial"/>
          <w:sz w:val="24"/>
          <w:szCs w:val="24"/>
        </w:rPr>
        <w:t xml:space="preserve"> непрочен,</w:t>
      </w:r>
      <w:r w:rsidR="00C17DBD" w:rsidRPr="00EC3214">
        <w:rPr>
          <w:rFonts w:ascii="Arial" w:hAnsi="Arial" w:cs="Arial"/>
          <w:sz w:val="24"/>
          <w:szCs w:val="24"/>
        </w:rPr>
        <w:t xml:space="preserve">  </w:t>
      </w:r>
      <w:r w:rsidRPr="00EC3214">
        <w:rPr>
          <w:rFonts w:ascii="Arial" w:hAnsi="Arial" w:cs="Arial"/>
          <w:sz w:val="24"/>
          <w:szCs w:val="24"/>
        </w:rPr>
        <w:t xml:space="preserve"> необходимо</w:t>
      </w:r>
      <w:r w:rsidR="00C17DBD" w:rsidRPr="00EC3214">
        <w:rPr>
          <w:rFonts w:ascii="Arial" w:hAnsi="Arial" w:cs="Arial"/>
          <w:sz w:val="24"/>
          <w:szCs w:val="24"/>
        </w:rPr>
        <w:t xml:space="preserve">  </w:t>
      </w:r>
      <w:r w:rsidRPr="00EC3214">
        <w:rPr>
          <w:rFonts w:ascii="Arial" w:hAnsi="Arial" w:cs="Arial"/>
          <w:sz w:val="24"/>
          <w:szCs w:val="24"/>
        </w:rPr>
        <w:t xml:space="preserve"> прекратить</w:t>
      </w:r>
      <w:r w:rsidR="00C17DBD" w:rsidRPr="00EC3214">
        <w:rPr>
          <w:rFonts w:ascii="Arial" w:hAnsi="Arial" w:cs="Arial"/>
          <w:sz w:val="24"/>
          <w:szCs w:val="24"/>
        </w:rPr>
        <w:t xml:space="preserve">  </w:t>
      </w:r>
      <w:r w:rsidRPr="00EC3214">
        <w:rPr>
          <w:rFonts w:ascii="Arial" w:hAnsi="Arial" w:cs="Arial"/>
          <w:sz w:val="24"/>
          <w:szCs w:val="24"/>
        </w:rPr>
        <w:t xml:space="preserve"> движение </w:t>
      </w:r>
      <w:r w:rsidR="00C17DBD" w:rsidRPr="00EC3214">
        <w:rPr>
          <w:rFonts w:ascii="Arial" w:hAnsi="Arial" w:cs="Arial"/>
          <w:sz w:val="24"/>
          <w:szCs w:val="24"/>
        </w:rPr>
        <w:t xml:space="preserve">   </w:t>
      </w:r>
      <w:r w:rsidRPr="00EC3214">
        <w:rPr>
          <w:rFonts w:ascii="Arial" w:hAnsi="Arial" w:cs="Arial"/>
          <w:sz w:val="24"/>
          <w:szCs w:val="24"/>
        </w:rPr>
        <w:t xml:space="preserve">и </w:t>
      </w:r>
    </w:p>
    <w:p w:rsidR="00C17DBD" w:rsidRPr="00EC3214" w:rsidRDefault="00C17DB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C17DBD" w:rsidRPr="00EC3214" w:rsidRDefault="00C17DB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5A3F16" w:rsidRPr="00EC3214" w:rsidRDefault="005A3F16" w:rsidP="00C17DBD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возвращаться по своим следам, делая первые шаги без отрыва ног от поверхности льда.</w:t>
      </w:r>
    </w:p>
    <w:p w:rsidR="005A3F16" w:rsidRPr="00EC3214" w:rsidRDefault="005A3F16" w:rsidP="00C17DBD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Категорически запрещается проверять прочность льда ударами ноги.</w:t>
      </w:r>
    </w:p>
    <w:p w:rsidR="005A3F16" w:rsidRPr="00EC3214" w:rsidRDefault="005A3F16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8.2.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5A3F16" w:rsidRPr="00EC3214" w:rsidRDefault="005A3F16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Безопасным для перехода пешехода является лед с зеленоватым оттенком и толщиной не менее 7 сантиметров.</w:t>
      </w:r>
    </w:p>
    <w:p w:rsidR="005A3F16" w:rsidRPr="00EC3214" w:rsidRDefault="005A3F16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8.3. При переходе по льду необходимо следовать друг за другом на расстоянии 5-6 метров и быть готовым оказать немедленную помощь идущему впереди.</w:t>
      </w:r>
    </w:p>
    <w:p w:rsidR="005A3F16" w:rsidRPr="00EC3214" w:rsidRDefault="005A3F16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5A3F16" w:rsidRPr="00EC3214" w:rsidRDefault="005A3F16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8.4.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- не менее 25 сантиметров.</w:t>
      </w:r>
    </w:p>
    <w:p w:rsidR="005A3F16" w:rsidRPr="00EC3214" w:rsidRDefault="005A3F16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8.5. При переходе водоема по льду на лыжах рекомендуется пользоваться проложенной лыжней, а при ее </w:t>
      </w:r>
      <w:proofErr w:type="gramStart"/>
      <w:r w:rsidRPr="00EC3214">
        <w:rPr>
          <w:rFonts w:ascii="Arial" w:hAnsi="Arial" w:cs="Arial"/>
          <w:sz w:val="24"/>
          <w:szCs w:val="24"/>
        </w:rPr>
        <w:t>отсутствии</w:t>
      </w:r>
      <w:proofErr w:type="gramEnd"/>
      <w:r w:rsidRPr="00EC3214">
        <w:rPr>
          <w:rFonts w:ascii="Arial" w:hAnsi="Arial" w:cs="Arial"/>
          <w:sz w:val="24"/>
          <w:szCs w:val="24"/>
        </w:rPr>
        <w:t xml:space="preserve">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8577DD" w:rsidRPr="00EC3214" w:rsidRDefault="005A3F16" w:rsidP="00A72ABE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Расстояние между лыжниками должно быть 5-6 метров. Во время движения по льду</w:t>
      </w:r>
      <w:r w:rsidR="00A72ABE" w:rsidRPr="00EC3214">
        <w:rPr>
          <w:rFonts w:ascii="Arial" w:hAnsi="Arial" w:cs="Arial"/>
          <w:sz w:val="24"/>
          <w:szCs w:val="24"/>
        </w:rPr>
        <w:t xml:space="preserve"> </w:t>
      </w:r>
      <w:r w:rsidR="008577DD" w:rsidRPr="00EC3214">
        <w:rPr>
          <w:rFonts w:ascii="Arial" w:hAnsi="Arial" w:cs="Arial"/>
          <w:sz w:val="24"/>
          <w:szCs w:val="24"/>
        </w:rPr>
        <w:t>лыжник, идущий первым, ударами палок проверяет прочность льда и следит за его характером.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8.6.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Каждому рыболову рекомендуется иметь с собой спасательное средство в виде шнура длиной 12-15 метров, на одном конце закреплен груз 400-500 граммов, на другом </w:t>
      </w:r>
      <w:proofErr w:type="gramStart"/>
      <w:r w:rsidRPr="00EC3214">
        <w:rPr>
          <w:rFonts w:ascii="Arial" w:hAnsi="Arial" w:cs="Arial"/>
          <w:sz w:val="24"/>
          <w:szCs w:val="24"/>
        </w:rPr>
        <w:t>-и</w:t>
      </w:r>
      <w:proofErr w:type="gramEnd"/>
      <w:r w:rsidRPr="00EC3214">
        <w:rPr>
          <w:rFonts w:ascii="Arial" w:hAnsi="Arial" w:cs="Arial"/>
          <w:sz w:val="24"/>
          <w:szCs w:val="24"/>
        </w:rPr>
        <w:t>зготовлена петля.</w:t>
      </w:r>
    </w:p>
    <w:p w:rsidR="00A72ABE" w:rsidRPr="00EC3214" w:rsidRDefault="00A72ABE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8577DD" w:rsidRPr="00EC3214" w:rsidRDefault="008577DD" w:rsidP="00A72ABE">
      <w:pPr>
        <w:widowControl/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EC3214">
        <w:rPr>
          <w:rFonts w:ascii="Arial" w:hAnsi="Arial" w:cs="Arial"/>
          <w:bCs/>
          <w:sz w:val="24"/>
          <w:szCs w:val="24"/>
          <w:lang w:val="en-US"/>
        </w:rPr>
        <w:t>IX</w:t>
      </w:r>
      <w:r w:rsidRPr="00EC3214">
        <w:rPr>
          <w:rFonts w:ascii="Arial" w:hAnsi="Arial" w:cs="Arial"/>
          <w:bCs/>
          <w:sz w:val="24"/>
          <w:szCs w:val="24"/>
        </w:rPr>
        <w:t>. Меры безопасности при пользовании ледовыми переправами</w:t>
      </w:r>
    </w:p>
    <w:p w:rsidR="00A72ABE" w:rsidRPr="00EC3214" w:rsidRDefault="00A72ABE" w:rsidP="00C065A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9.1. Режим работы ледовых переправ определяется эксплуатирующими организациями по согласованию с органами местного самоуправления, органами милиции, </w:t>
      </w:r>
      <w:r w:rsidR="00A72ABE" w:rsidRPr="00EC3214">
        <w:rPr>
          <w:rFonts w:ascii="Arial" w:hAnsi="Arial" w:cs="Arial"/>
          <w:sz w:val="24"/>
          <w:szCs w:val="24"/>
        </w:rPr>
        <w:t>г</w:t>
      </w:r>
      <w:r w:rsidRPr="00EC3214">
        <w:rPr>
          <w:rFonts w:ascii="Arial" w:hAnsi="Arial" w:cs="Arial"/>
          <w:sz w:val="24"/>
          <w:szCs w:val="24"/>
        </w:rPr>
        <w:t>осударственной инспекцией по маломерным судам, управлением по гидрометеорологии и мониторингу окружающей среды.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9.2. Места, отведенные для переправ, должны соответствовать следующим условиям: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9.2.1. Дороги и спуски, ведущие к переправам, благоустроены.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9.2.2.  В районе переправы отсутствуют (слева и справа от нее на расстоянии 100 метров) сброс теплых и выход грунтовых вод, а также промоины, майны и площадки для </w:t>
      </w:r>
      <w:proofErr w:type="spellStart"/>
      <w:r w:rsidRPr="00EC3214">
        <w:rPr>
          <w:rFonts w:ascii="Arial" w:hAnsi="Arial" w:cs="Arial"/>
          <w:sz w:val="24"/>
          <w:szCs w:val="24"/>
        </w:rPr>
        <w:t>выколки</w:t>
      </w:r>
      <w:proofErr w:type="spellEnd"/>
      <w:r w:rsidRPr="00EC3214">
        <w:rPr>
          <w:rFonts w:ascii="Arial" w:hAnsi="Arial" w:cs="Arial"/>
          <w:sz w:val="24"/>
          <w:szCs w:val="24"/>
        </w:rPr>
        <w:t xml:space="preserve"> льда.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9.2.3. Трассы автогужевых переправ имеют одностороннее движение.</w:t>
      </w:r>
    </w:p>
    <w:p w:rsidR="00C17DBD" w:rsidRPr="00EC3214" w:rsidRDefault="00C17DB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9.2.4. Для встречного движения прокладывается самостоятельная трасса параллельно первой, удаленная от нее на расстояние не менее 40 - 50 метров.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9.3. На переправах категорически запрещается: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9.3.1. Пробивать лунки для рыбной ловли и других целей.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9.3.2. Переход и проезд в не</w:t>
      </w:r>
      <w:r w:rsidR="00535761" w:rsidRPr="00EC3214">
        <w:rPr>
          <w:rFonts w:ascii="Arial" w:hAnsi="Arial" w:cs="Arial"/>
          <w:sz w:val="24"/>
          <w:szCs w:val="24"/>
        </w:rPr>
        <w:t xml:space="preserve"> </w:t>
      </w:r>
      <w:r w:rsidRPr="00EC3214">
        <w:rPr>
          <w:rFonts w:ascii="Arial" w:hAnsi="Arial" w:cs="Arial"/>
          <w:sz w:val="24"/>
          <w:szCs w:val="24"/>
        </w:rPr>
        <w:t>огражденных и неохраняемых местах.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9.4. Порядок движения транспорта и нормы перевозки груза и пассажиров устанавливаются администрацией переправы с учетом ледового прогноза и таблицы максимальной нагрузки на лед, составленной управлением по гидрометеорологии и мониторингу окружающей среды.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9.5. Оборудование и содержание переправ: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9.5.1. У подъезда к переправе выставляется специальный щит, на котором помещается информация: какому виду транспорта и с каким максимальным грузом разрешается проезд по данной переправе и какой интервал движения необходимо соблюдать, а также извлечения из настоящих Правил.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9.5.2. Ежедневно утром и вечером, а в оттепель и днем производится замер толщины льда и определяется его структура. Замер толщины льда производится по всей трассе и, особенно, в местах, где больше скорость течения и глубина водоема.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9.5.3. Во избежание утепления и уменьшения грузоподъемности ледовой переправы регулярно производится расчистка проезжей части от снега.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9.5.4. Граница места, отведенного для переправы, обозначается через каждые 20-30 метров вехами.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9.5.5. В опасных для движения местах выставляются предупреждающие знаки.</w:t>
      </w:r>
    </w:p>
    <w:p w:rsidR="00A72ABE" w:rsidRPr="00EC3214" w:rsidRDefault="00A72ABE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8577DD" w:rsidRPr="00EC3214" w:rsidRDefault="008577DD" w:rsidP="00A72ABE">
      <w:pPr>
        <w:widowControl/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 w:rsidRPr="00EC3214">
        <w:rPr>
          <w:rFonts w:ascii="Arial" w:hAnsi="Arial" w:cs="Arial"/>
          <w:bCs/>
          <w:sz w:val="24"/>
          <w:szCs w:val="24"/>
          <w:lang w:val="en-US"/>
        </w:rPr>
        <w:t>X</w:t>
      </w:r>
      <w:r w:rsidRPr="00EC3214">
        <w:rPr>
          <w:rFonts w:ascii="Arial" w:hAnsi="Arial" w:cs="Arial"/>
          <w:bCs/>
          <w:sz w:val="24"/>
          <w:szCs w:val="24"/>
        </w:rPr>
        <w:t xml:space="preserve">. Меры безопасности при производстве работ по выемке грунта и </w:t>
      </w:r>
      <w:proofErr w:type="spellStart"/>
      <w:r w:rsidRPr="00EC3214">
        <w:rPr>
          <w:rFonts w:ascii="Arial" w:hAnsi="Arial" w:cs="Arial"/>
          <w:bCs/>
          <w:sz w:val="24"/>
          <w:szCs w:val="24"/>
        </w:rPr>
        <w:t>выколке</w:t>
      </w:r>
      <w:proofErr w:type="spellEnd"/>
      <w:r w:rsidRPr="00EC3214">
        <w:rPr>
          <w:rFonts w:ascii="Arial" w:hAnsi="Arial" w:cs="Arial"/>
          <w:bCs/>
          <w:sz w:val="24"/>
          <w:szCs w:val="24"/>
        </w:rPr>
        <w:t xml:space="preserve"> льда</w:t>
      </w:r>
    </w:p>
    <w:p w:rsidR="00A72ABE" w:rsidRPr="00EC3214" w:rsidRDefault="00A72ABE" w:rsidP="00C065A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10.1. Производство работ по выемке грунта вблизи рек, озер и других водоемов, особенно в местах купания детей, должно быть согласовано  с органами местного самоуправления и государственной инспекцией по маломерным судам.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10.2. Предприятия, учреждения и организации независимо от форм собственности при производстве работ по выемке грунта и торфа, углублению дна водоемов в местах массового отдыха населения обязаны ограждать опасные участки, а после окончания работ выравнивать дно.</w:t>
      </w:r>
    </w:p>
    <w:p w:rsidR="008577DD" w:rsidRPr="00EC3214" w:rsidRDefault="008577DD" w:rsidP="00A72ABE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10.3. Ответственность за обеспечение безопасности жизни людей в котлованах, карьерах, затопленных водой, до окончания работ возлагается на организацию,</w:t>
      </w:r>
      <w:r w:rsidR="00A72ABE" w:rsidRPr="00EC3214">
        <w:rPr>
          <w:rFonts w:ascii="Arial" w:hAnsi="Arial" w:cs="Arial"/>
          <w:sz w:val="24"/>
          <w:szCs w:val="24"/>
        </w:rPr>
        <w:t xml:space="preserve"> </w:t>
      </w:r>
      <w:r w:rsidRPr="00EC3214">
        <w:rPr>
          <w:rFonts w:ascii="Arial" w:hAnsi="Arial" w:cs="Arial"/>
          <w:sz w:val="24"/>
          <w:szCs w:val="24"/>
        </w:rPr>
        <w:t>проводящую выемку грунта.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10.4. По окончании выемки грунта в котлованах, карьерах, затопленных водой, производится выравнивание дна от береговой черты до глубины 1,7 метра.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Организации, проводившие земляные работы в местах массового отдыха населения, обязаны засыпать котлованы.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10.5. Организации при производстве работ по </w:t>
      </w:r>
      <w:proofErr w:type="spellStart"/>
      <w:r w:rsidRPr="00EC3214">
        <w:rPr>
          <w:rFonts w:ascii="Arial" w:hAnsi="Arial" w:cs="Arial"/>
          <w:sz w:val="24"/>
          <w:szCs w:val="24"/>
        </w:rPr>
        <w:t>выколке</w:t>
      </w:r>
      <w:proofErr w:type="spellEnd"/>
      <w:r w:rsidRPr="00EC3214">
        <w:rPr>
          <w:rFonts w:ascii="Arial" w:hAnsi="Arial" w:cs="Arial"/>
          <w:sz w:val="24"/>
          <w:szCs w:val="24"/>
        </w:rPr>
        <w:t xml:space="preserve"> льда обязаны ограждать участки.</w:t>
      </w:r>
    </w:p>
    <w:p w:rsidR="008577DD" w:rsidRPr="00EC3214" w:rsidRDefault="008577DD" w:rsidP="00A72ABE">
      <w:pPr>
        <w:widowControl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bCs/>
          <w:sz w:val="24"/>
          <w:szCs w:val="24"/>
          <w:lang w:val="en-US"/>
        </w:rPr>
        <w:lastRenderedPageBreak/>
        <w:t>XI</w:t>
      </w:r>
      <w:r w:rsidRPr="00EC3214">
        <w:rPr>
          <w:rFonts w:ascii="Arial" w:hAnsi="Arial" w:cs="Arial"/>
          <w:bCs/>
          <w:sz w:val="24"/>
          <w:szCs w:val="24"/>
        </w:rPr>
        <w:t>. Знаки безопасности на воде</w:t>
      </w:r>
    </w:p>
    <w:p w:rsidR="008577DD" w:rsidRPr="00EC3214" w:rsidRDefault="008577DD" w:rsidP="00C065A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11.1. Знаки безопасности на воде устанавливаются на берегах водоемов с целью обеспечения безопасности людей на воде.</w:t>
      </w:r>
    </w:p>
    <w:p w:rsidR="00C17DBD" w:rsidRPr="00EC3214" w:rsidRDefault="00C17DB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C17DBD" w:rsidRPr="00EC3214" w:rsidRDefault="00C17DB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11.2. Знаки имеют форму прямоугольника с размерами сторон не менее 50 - 60 см и изготавливаются из досок, толстой фанеры, металлических листов или другого прочного материала.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11.3.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11.4. Надписи на знаках делаются черной или белой краской.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11.5. Характеристика знаков безопасности на воде (Таблица № 1)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 xml:space="preserve">11.6. За нарушение настоящих </w:t>
      </w:r>
      <w:proofErr w:type="gramStart"/>
      <w:r w:rsidRPr="00EC3214">
        <w:rPr>
          <w:rFonts w:ascii="Arial" w:hAnsi="Arial" w:cs="Arial"/>
          <w:sz w:val="24"/>
          <w:szCs w:val="24"/>
        </w:rPr>
        <w:t>Правил</w:t>
      </w:r>
      <w:proofErr w:type="gramEnd"/>
      <w:r w:rsidRPr="00EC3214">
        <w:rPr>
          <w:rFonts w:ascii="Arial" w:hAnsi="Arial" w:cs="Arial"/>
          <w:sz w:val="24"/>
          <w:szCs w:val="24"/>
        </w:rPr>
        <w:t xml:space="preserve"> виновные несут ответственность  в соответствии с действующим законодательством.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Оснащение спасательного поста: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- личный состав - не менее 3 человек</w:t>
      </w:r>
      <w:proofErr w:type="gramStart"/>
      <w:r w:rsidRPr="00EC3214">
        <w:rPr>
          <w:rFonts w:ascii="Arial" w:hAnsi="Arial" w:cs="Arial"/>
          <w:sz w:val="24"/>
          <w:szCs w:val="24"/>
        </w:rPr>
        <w:t>.;</w:t>
      </w:r>
      <w:proofErr w:type="gramEnd"/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- гребная лодка - 1 шт.;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- аптечка первой медицинской помощи - 1 шт.;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- спасательные круги - 5 шт.;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- конец Александрова - 2 шт.;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- спасательные жилеты - 5 шт.;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- громкоговоритель - 1 шт.;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- легководолазное снаряжение (ласты, маски) - 2 шт.;</w:t>
      </w:r>
    </w:p>
    <w:p w:rsidR="008577DD" w:rsidRPr="00EC3214" w:rsidRDefault="008577DD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- противопожарный щит - 1 шт.</w:t>
      </w:r>
    </w:p>
    <w:p w:rsidR="00A72ABE" w:rsidRPr="00EC3214" w:rsidRDefault="00A72ABE" w:rsidP="00A72ABE">
      <w:pPr>
        <w:widowControl/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8577DD" w:rsidRPr="00EC3214" w:rsidRDefault="008577DD" w:rsidP="00C065A1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C3214">
        <w:rPr>
          <w:rFonts w:ascii="Arial" w:hAnsi="Arial" w:cs="Arial"/>
          <w:sz w:val="24"/>
          <w:szCs w:val="24"/>
        </w:rPr>
        <w:t>Таблица №1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"/>
        <w:gridCol w:w="3481"/>
        <w:gridCol w:w="5670"/>
      </w:tblGrid>
      <w:tr w:rsidR="00A72ABE" w:rsidRPr="00EC3214">
        <w:trPr>
          <w:trHeight w:val="68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2ABE" w:rsidRPr="00EC3214" w:rsidRDefault="00A72ABE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C321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C321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ABE" w:rsidRPr="00EC3214" w:rsidRDefault="00A72ABE" w:rsidP="00AF59D2">
            <w:pPr>
              <w:widowControl/>
              <w:shd w:val="clear" w:color="auto" w:fill="FFFFFF"/>
              <w:ind w:lef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Надпись на знаке</w:t>
            </w:r>
          </w:p>
          <w:p w:rsidR="00A72ABE" w:rsidRPr="00EC3214" w:rsidRDefault="00A72ABE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ABE" w:rsidRPr="00EC3214" w:rsidRDefault="00A72ABE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Описание знака</w:t>
            </w:r>
          </w:p>
        </w:tc>
      </w:tr>
      <w:tr w:rsidR="00A72ABE" w:rsidRPr="00EC3214">
        <w:trPr>
          <w:trHeight w:val="28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2ABE" w:rsidRPr="00EC3214" w:rsidRDefault="00A72ABE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ABE" w:rsidRPr="00EC3214" w:rsidRDefault="00A72ABE" w:rsidP="001E600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ABE" w:rsidRPr="00EC3214" w:rsidRDefault="00A72ABE" w:rsidP="001E6008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577DD" w:rsidRPr="00EC3214">
        <w:trPr>
          <w:trHeight w:val="93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DD" w:rsidRPr="00EC3214" w:rsidRDefault="00AF59D2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D2" w:rsidRPr="00EC3214" w:rsidRDefault="008577DD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 xml:space="preserve">Место купания </w:t>
            </w:r>
          </w:p>
          <w:p w:rsidR="008577DD" w:rsidRPr="00EC3214" w:rsidRDefault="008577DD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(с указанием границ в метрах)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DD" w:rsidRPr="00EC3214" w:rsidRDefault="008577DD" w:rsidP="00AF59D2">
            <w:pPr>
              <w:widowControl/>
              <w:shd w:val="clear" w:color="auto" w:fill="FFFFFF"/>
              <w:ind w:left="115"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В зеленой рамке. Надпись сверху. Ниже изображен плывущий человек. Знак закрепляется на столбе белого цвета.</w:t>
            </w:r>
          </w:p>
        </w:tc>
      </w:tr>
      <w:tr w:rsidR="008577DD" w:rsidRPr="00EC3214">
        <w:trPr>
          <w:trHeight w:val="9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DD" w:rsidRPr="00EC3214" w:rsidRDefault="00AF59D2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D2" w:rsidRPr="00EC3214" w:rsidRDefault="008577DD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 xml:space="preserve">Место купания детей </w:t>
            </w:r>
          </w:p>
          <w:p w:rsidR="008577DD" w:rsidRPr="00EC3214" w:rsidRDefault="008577DD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(с указанием границ в метрах)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DD" w:rsidRPr="00EC3214" w:rsidRDefault="008577DD" w:rsidP="00AF59D2">
            <w:pPr>
              <w:widowControl/>
              <w:shd w:val="clear" w:color="auto" w:fill="FFFFFF"/>
              <w:ind w:left="115"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В зеленой рамке. Надпись сверху. Ниже изображены двое детей, стоящих в воде. Знак укрепляется на столбе белого цвета.</w:t>
            </w:r>
          </w:p>
        </w:tc>
      </w:tr>
      <w:tr w:rsidR="008577DD" w:rsidRPr="00EC3214">
        <w:trPr>
          <w:trHeight w:val="9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DD" w:rsidRPr="00EC3214" w:rsidRDefault="00AF59D2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D2" w:rsidRPr="00EC3214" w:rsidRDefault="008577DD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 xml:space="preserve">Место купания животных </w:t>
            </w:r>
          </w:p>
          <w:p w:rsidR="008577DD" w:rsidRPr="00EC3214" w:rsidRDefault="008577DD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(с указанием границ в метрах)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DD" w:rsidRPr="00EC3214" w:rsidRDefault="008577DD" w:rsidP="00AF59D2">
            <w:pPr>
              <w:widowControl/>
              <w:shd w:val="clear" w:color="auto" w:fill="FFFFFF"/>
              <w:ind w:left="115"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В зеленой рамке. Надпись сверху. Ниже изображена плывущая собака. Знак укрепляется на столбе белого цвета.</w:t>
            </w:r>
          </w:p>
        </w:tc>
      </w:tr>
      <w:tr w:rsidR="008577DD" w:rsidRPr="00EC3214">
        <w:trPr>
          <w:trHeight w:val="144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DD" w:rsidRPr="00EC3214" w:rsidRDefault="00AF59D2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D2" w:rsidRPr="00EC3214" w:rsidRDefault="008577DD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 xml:space="preserve">Купаться запрещено </w:t>
            </w:r>
          </w:p>
          <w:p w:rsidR="008577DD" w:rsidRPr="00EC3214" w:rsidRDefault="008577DD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(с указанием границ в метрах)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DD" w:rsidRPr="00EC3214" w:rsidRDefault="008577DD" w:rsidP="00AF59D2">
            <w:pPr>
              <w:widowControl/>
              <w:shd w:val="clear" w:color="auto" w:fill="FFFFFF"/>
              <w:ind w:left="115"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 xml:space="preserve">В красной рамке, </w:t>
            </w:r>
            <w:proofErr w:type="gramStart"/>
            <w:r w:rsidRPr="00EC3214">
              <w:rPr>
                <w:rFonts w:ascii="Arial" w:hAnsi="Arial" w:cs="Arial"/>
                <w:sz w:val="24"/>
                <w:szCs w:val="24"/>
              </w:rPr>
              <w:t>перечеркнутое</w:t>
            </w:r>
            <w:proofErr w:type="gramEnd"/>
            <w:r w:rsidRPr="00EC3214">
              <w:rPr>
                <w:rFonts w:ascii="Arial" w:hAnsi="Arial" w:cs="Arial"/>
                <w:sz w:val="24"/>
                <w:szCs w:val="24"/>
              </w:rPr>
              <w:t xml:space="preserve">    красной чертой по диагонали с верхнего левого угла. Надпись</w:t>
            </w:r>
            <w:r w:rsidR="0039686C" w:rsidRPr="00EC3214">
              <w:rPr>
                <w:rFonts w:ascii="Arial" w:hAnsi="Arial" w:cs="Arial"/>
                <w:sz w:val="24"/>
                <w:szCs w:val="24"/>
              </w:rPr>
              <w:t xml:space="preserve"> «Купаться запрещено» </w:t>
            </w:r>
            <w:r w:rsidRPr="00EC3214">
              <w:rPr>
                <w:rFonts w:ascii="Arial" w:hAnsi="Arial" w:cs="Arial"/>
                <w:sz w:val="24"/>
                <w:szCs w:val="24"/>
              </w:rPr>
              <w:t>сверху. Ниже изображен плывущий человек. Знак укреплен на столбе красного цвета</w:t>
            </w:r>
          </w:p>
        </w:tc>
      </w:tr>
      <w:tr w:rsidR="008577DD" w:rsidRPr="00EC3214">
        <w:trPr>
          <w:trHeight w:val="31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DD" w:rsidRPr="00EC3214" w:rsidRDefault="00AF59D2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DD" w:rsidRPr="00EC3214" w:rsidRDefault="008577DD" w:rsidP="00AF59D2">
            <w:pPr>
              <w:widowControl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Переход (переезд) по   льду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7DD" w:rsidRPr="00EC3214" w:rsidRDefault="008577DD" w:rsidP="00AF59D2">
            <w:pPr>
              <w:widowControl/>
              <w:shd w:val="clear" w:color="auto" w:fill="FFFFFF"/>
              <w:ind w:left="115"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214">
              <w:rPr>
                <w:rFonts w:ascii="Arial" w:hAnsi="Arial" w:cs="Arial"/>
                <w:sz w:val="24"/>
                <w:szCs w:val="24"/>
              </w:rPr>
              <w:t>Весь покрашен в зеленый цвет. Надпись</w:t>
            </w:r>
          </w:p>
        </w:tc>
      </w:tr>
    </w:tbl>
    <w:p w:rsidR="00DF5881" w:rsidRPr="00EC3214" w:rsidRDefault="00DF5881" w:rsidP="008C7578">
      <w:pPr>
        <w:widowControl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sectPr w:rsidR="00DF5881" w:rsidRPr="00EC3214" w:rsidSect="00C17DBD">
      <w:type w:val="continuous"/>
      <w:pgSz w:w="11909" w:h="16834"/>
      <w:pgMar w:top="426" w:right="569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151E64"/>
    <w:multiLevelType w:val="singleLevel"/>
    <w:tmpl w:val="28884326"/>
    <w:lvl w:ilvl="0">
      <w:start w:val="5"/>
      <w:numFmt w:val="decimal"/>
      <w:lvlText w:val="1.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2">
    <w:nsid w:val="34997F9F"/>
    <w:multiLevelType w:val="multilevel"/>
    <w:tmpl w:val="773CABC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0"/>
        </w:tabs>
        <w:ind w:left="1090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0"/>
        </w:tabs>
        <w:ind w:left="3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05"/>
        </w:tabs>
        <w:ind w:left="3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0"/>
        </w:tabs>
        <w:ind w:left="4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95"/>
        </w:tabs>
        <w:ind w:left="53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60"/>
        </w:tabs>
        <w:ind w:left="5960" w:hanging="1440"/>
      </w:pPr>
      <w:rPr>
        <w:rFonts w:hint="default"/>
      </w:rPr>
    </w:lvl>
  </w:abstractNum>
  <w:abstractNum w:abstractNumId="3">
    <w:nsid w:val="63D07CD1"/>
    <w:multiLevelType w:val="hybridMultilevel"/>
    <w:tmpl w:val="5B96F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085D5C"/>
    <w:multiLevelType w:val="singleLevel"/>
    <w:tmpl w:val="DE7494CE"/>
    <w:lvl w:ilvl="0">
      <w:start w:val="1"/>
      <w:numFmt w:val="decimal"/>
      <w:pStyle w:val="3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7261A"/>
    <w:rsid w:val="001A2594"/>
    <w:rsid w:val="001E6008"/>
    <w:rsid w:val="002E1B7B"/>
    <w:rsid w:val="002F648F"/>
    <w:rsid w:val="00341015"/>
    <w:rsid w:val="00371CBC"/>
    <w:rsid w:val="0037261A"/>
    <w:rsid w:val="0039686C"/>
    <w:rsid w:val="0039709A"/>
    <w:rsid w:val="004A0F2B"/>
    <w:rsid w:val="004B5FCD"/>
    <w:rsid w:val="00510E67"/>
    <w:rsid w:val="00535761"/>
    <w:rsid w:val="00547F48"/>
    <w:rsid w:val="005A3F16"/>
    <w:rsid w:val="005E3897"/>
    <w:rsid w:val="006A5AE1"/>
    <w:rsid w:val="006B141B"/>
    <w:rsid w:val="00733E79"/>
    <w:rsid w:val="00791D87"/>
    <w:rsid w:val="007F6357"/>
    <w:rsid w:val="00854AF3"/>
    <w:rsid w:val="008577DD"/>
    <w:rsid w:val="008C7578"/>
    <w:rsid w:val="00913B7E"/>
    <w:rsid w:val="00993B81"/>
    <w:rsid w:val="009A366C"/>
    <w:rsid w:val="00A32AE3"/>
    <w:rsid w:val="00A70853"/>
    <w:rsid w:val="00A72ABE"/>
    <w:rsid w:val="00A8310B"/>
    <w:rsid w:val="00A96D51"/>
    <w:rsid w:val="00AF59D2"/>
    <w:rsid w:val="00B579A3"/>
    <w:rsid w:val="00BA712F"/>
    <w:rsid w:val="00BD04B8"/>
    <w:rsid w:val="00C046B7"/>
    <w:rsid w:val="00C065A1"/>
    <w:rsid w:val="00C17DBD"/>
    <w:rsid w:val="00CB5D08"/>
    <w:rsid w:val="00D012CB"/>
    <w:rsid w:val="00DD77B4"/>
    <w:rsid w:val="00DF5881"/>
    <w:rsid w:val="00E2143F"/>
    <w:rsid w:val="00E47DAC"/>
    <w:rsid w:val="00EC3214"/>
    <w:rsid w:val="00F22126"/>
    <w:rsid w:val="00F90114"/>
    <w:rsid w:val="00FA1976"/>
    <w:rsid w:val="00FD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DAC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EC3214"/>
    <w:pPr>
      <w:keepNext/>
      <w:widowControl/>
      <w:numPr>
        <w:ilvl w:val="2"/>
        <w:numId w:val="1"/>
      </w:numPr>
      <w:suppressAutoHyphens/>
      <w:autoSpaceDE/>
      <w:autoSpaceDN/>
      <w:adjustRightInd/>
      <w:jc w:val="center"/>
      <w:outlineLvl w:val="2"/>
    </w:pPr>
    <w:rPr>
      <w:b/>
      <w:bCs/>
      <w:caps/>
      <w:sz w:val="27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6D51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1"/>
    <w:qFormat/>
    <w:rsid w:val="00510E67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5">
    <w:name w:val="Без интервала Знак"/>
    <w:link w:val="a4"/>
    <w:uiPriority w:val="1"/>
    <w:locked/>
    <w:rsid w:val="00510E67"/>
    <w:rPr>
      <w:rFonts w:ascii="Calibri" w:hAnsi="Calibri"/>
      <w:sz w:val="22"/>
      <w:szCs w:val="22"/>
      <w:lang w:eastAsia="ar-SA" w:bidi="ar-SA"/>
    </w:rPr>
  </w:style>
  <w:style w:type="character" w:customStyle="1" w:styleId="30">
    <w:name w:val="Заголовок 3 Знак"/>
    <w:basedOn w:val="a0"/>
    <w:link w:val="3"/>
    <w:rsid w:val="00EC3214"/>
    <w:rPr>
      <w:b/>
      <w:bCs/>
      <w:caps/>
      <w:sz w:val="27"/>
      <w:szCs w:val="24"/>
      <w:lang w:eastAsia="ar-SA"/>
    </w:rPr>
  </w:style>
  <w:style w:type="paragraph" w:styleId="a6">
    <w:name w:val="List Paragraph"/>
    <w:basedOn w:val="a"/>
    <w:uiPriority w:val="34"/>
    <w:qFormat/>
    <w:rsid w:val="001A2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3430</Words>
  <Characters>23027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26405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вова</dc:creator>
  <cp:keywords/>
  <dc:description/>
  <cp:lastModifiedBy>user</cp:lastModifiedBy>
  <cp:revision>2</cp:revision>
  <cp:lastPrinted>2017-07-20T09:18:00Z</cp:lastPrinted>
  <dcterms:created xsi:type="dcterms:W3CDTF">2017-06-29T12:31:00Z</dcterms:created>
  <dcterms:modified xsi:type="dcterms:W3CDTF">2017-08-01T06:46:00Z</dcterms:modified>
</cp:coreProperties>
</file>