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A25" w:rsidRDefault="00285A25" w:rsidP="00285A25">
      <w:pPr>
        <w:pStyle w:val="3"/>
        <w:rPr>
          <w:szCs w:val="27"/>
        </w:rPr>
      </w:pPr>
      <w:r>
        <w:rPr>
          <w:noProof/>
        </w:rPr>
        <w:drawing>
          <wp:inline distT="0" distB="0" distL="0" distR="0">
            <wp:extent cx="548640" cy="683895"/>
            <wp:effectExtent l="19050" t="0" r="3810" b="0"/>
            <wp:docPr id="1" name="Рисунок 1" descr="dgumailovskoe_selo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gumailovskoe_selo_co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83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5A25" w:rsidRPr="00F075A9" w:rsidRDefault="00285A25" w:rsidP="00285A25">
      <w:pPr>
        <w:pStyle w:val="3"/>
        <w:rPr>
          <w:szCs w:val="27"/>
        </w:rPr>
      </w:pPr>
      <w:r>
        <w:rPr>
          <w:szCs w:val="27"/>
        </w:rPr>
        <w:t>Совет ДЖУМАЙЛОВСКОГО</w:t>
      </w:r>
      <w:r w:rsidRPr="00F075A9">
        <w:rPr>
          <w:szCs w:val="27"/>
        </w:rPr>
        <w:t xml:space="preserve"> СЕЛЬСКОГО ПОСЕЛЕНИЯ</w:t>
      </w:r>
    </w:p>
    <w:p w:rsidR="00285A25" w:rsidRPr="00F075A9" w:rsidRDefault="00285A25" w:rsidP="00285A25">
      <w:pPr>
        <w:jc w:val="center"/>
        <w:rPr>
          <w:b/>
          <w:sz w:val="27"/>
          <w:szCs w:val="27"/>
        </w:rPr>
      </w:pPr>
      <w:r w:rsidRPr="00F075A9">
        <w:rPr>
          <w:b/>
          <w:sz w:val="27"/>
          <w:szCs w:val="27"/>
        </w:rPr>
        <w:t>КАЛИНИНСКОГО РАЙОНА</w:t>
      </w:r>
    </w:p>
    <w:p w:rsidR="00285A25" w:rsidRPr="009F767C" w:rsidRDefault="00285A25" w:rsidP="00285A25">
      <w:pPr>
        <w:pStyle w:val="2"/>
        <w:rPr>
          <w:color w:val="FF0000"/>
          <w:sz w:val="32"/>
          <w:szCs w:val="32"/>
        </w:rPr>
      </w:pPr>
    </w:p>
    <w:p w:rsidR="00285A25" w:rsidRPr="00667D23" w:rsidRDefault="00285A25" w:rsidP="00285A25">
      <w:pPr>
        <w:pStyle w:val="2"/>
        <w:rPr>
          <w:sz w:val="32"/>
          <w:szCs w:val="32"/>
        </w:rPr>
      </w:pPr>
      <w:r>
        <w:rPr>
          <w:sz w:val="32"/>
          <w:szCs w:val="32"/>
        </w:rPr>
        <w:t>РЕШЕНИ</w:t>
      </w:r>
      <w:r w:rsidRPr="00667D23">
        <w:rPr>
          <w:sz w:val="32"/>
          <w:szCs w:val="32"/>
        </w:rPr>
        <w:t>Е</w:t>
      </w:r>
    </w:p>
    <w:p w:rsidR="00285A25" w:rsidRPr="00BD4218" w:rsidRDefault="00285A25" w:rsidP="00285A25">
      <w:pPr>
        <w:rPr>
          <w:szCs w:val="28"/>
        </w:rPr>
      </w:pPr>
    </w:p>
    <w:p w:rsidR="00285A25" w:rsidRPr="00BD4218" w:rsidRDefault="00285A25" w:rsidP="00285A25">
      <w:pPr>
        <w:pStyle w:val="a3"/>
        <w:tabs>
          <w:tab w:val="left" w:pos="708"/>
        </w:tabs>
        <w:rPr>
          <w:szCs w:val="28"/>
        </w:rPr>
      </w:pPr>
      <w:r>
        <w:rPr>
          <w:b/>
          <w:szCs w:val="28"/>
        </w:rPr>
        <w:t xml:space="preserve">от </w:t>
      </w:r>
      <w:r>
        <w:rPr>
          <w:szCs w:val="28"/>
        </w:rPr>
        <w:t xml:space="preserve">                                                                                       </w:t>
      </w:r>
      <w:r w:rsidR="004B6A51">
        <w:rPr>
          <w:szCs w:val="28"/>
        </w:rPr>
        <w:t xml:space="preserve">                             </w:t>
      </w:r>
      <w:bookmarkStart w:id="0" w:name="_GoBack"/>
      <w:bookmarkEnd w:id="0"/>
      <w:r w:rsidRPr="005C7D4B">
        <w:rPr>
          <w:b/>
          <w:szCs w:val="28"/>
        </w:rPr>
        <w:t xml:space="preserve"> №</w:t>
      </w:r>
    </w:p>
    <w:p w:rsidR="00285A25" w:rsidRDefault="00285A25" w:rsidP="00285A25">
      <w:pPr>
        <w:jc w:val="center"/>
        <w:rPr>
          <w:szCs w:val="28"/>
        </w:rPr>
      </w:pPr>
      <w:r w:rsidRPr="006D5DBC">
        <w:rPr>
          <w:szCs w:val="28"/>
        </w:rPr>
        <w:t>хут</w:t>
      </w:r>
      <w:r>
        <w:rPr>
          <w:szCs w:val="28"/>
        </w:rPr>
        <w:t xml:space="preserve">ор </w:t>
      </w:r>
      <w:proofErr w:type="spellStart"/>
      <w:r w:rsidRPr="006D5DBC">
        <w:rPr>
          <w:szCs w:val="28"/>
        </w:rPr>
        <w:t>Джумайловка</w:t>
      </w:r>
      <w:proofErr w:type="spellEnd"/>
    </w:p>
    <w:p w:rsidR="007451F6" w:rsidRDefault="007451F6"/>
    <w:p w:rsidR="009F767C" w:rsidRPr="00BF0598" w:rsidRDefault="009F767C" w:rsidP="009F767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BF0598">
        <w:rPr>
          <w:rFonts w:ascii="Times New Roman" w:hAnsi="Times New Roman" w:cs="Times New Roman"/>
          <w:sz w:val="28"/>
          <w:szCs w:val="28"/>
        </w:rPr>
        <w:t xml:space="preserve">б установлении земельного налога </w:t>
      </w:r>
    </w:p>
    <w:p w:rsidR="00EB2612" w:rsidRDefault="009F767C" w:rsidP="009F767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F0598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Джумайловском</w:t>
      </w:r>
      <w:r w:rsidRPr="00BF0598">
        <w:rPr>
          <w:rFonts w:ascii="Times New Roman" w:hAnsi="Times New Roman" w:cs="Times New Roman"/>
          <w:sz w:val="28"/>
          <w:szCs w:val="28"/>
        </w:rPr>
        <w:t xml:space="preserve"> сельском поселении </w:t>
      </w:r>
    </w:p>
    <w:p w:rsidR="009F767C" w:rsidRPr="00BF0598" w:rsidRDefault="009F767C" w:rsidP="009F767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Калининского</w:t>
      </w:r>
      <w:r w:rsidRPr="00BF0598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9F767C" w:rsidRPr="00BF0598" w:rsidRDefault="009F767C" w:rsidP="009F767C">
      <w:pPr>
        <w:spacing w:after="1"/>
        <w:rPr>
          <w:szCs w:val="28"/>
        </w:rPr>
      </w:pPr>
    </w:p>
    <w:p w:rsidR="000F524B" w:rsidRDefault="000F524B" w:rsidP="000F52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главой 31 Налогового кодекса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</w:t>
      </w:r>
      <w:r w:rsidRPr="00920E58">
        <w:rPr>
          <w:rFonts w:ascii="Times New Roman" w:hAnsi="Times New Roman" w:cs="Times New Roman"/>
          <w:sz w:val="28"/>
          <w:szCs w:val="28"/>
        </w:rPr>
        <w:t xml:space="preserve"> </w:t>
      </w:r>
      <w:r w:rsidR="000D28C3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Pr="00BF0598">
        <w:rPr>
          <w:rFonts w:ascii="Times New Roman" w:hAnsi="Times New Roman" w:cs="Times New Roman"/>
          <w:sz w:val="28"/>
          <w:szCs w:val="28"/>
        </w:rPr>
        <w:t>Устав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BF0598">
        <w:rPr>
          <w:rFonts w:ascii="Times New Roman" w:hAnsi="Times New Roman" w:cs="Times New Roman"/>
          <w:sz w:val="28"/>
          <w:szCs w:val="28"/>
        </w:rPr>
        <w:t xml:space="preserve"> </w:t>
      </w:r>
      <w:r w:rsidRPr="00636D68">
        <w:rPr>
          <w:rFonts w:ascii="Times New Roman" w:hAnsi="Times New Roman" w:cs="Times New Roman"/>
          <w:sz w:val="28"/>
          <w:szCs w:val="28"/>
        </w:rPr>
        <w:t>Джумайловского</w:t>
      </w:r>
      <w:r w:rsidRPr="00BF05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BF0598"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>
        <w:rPr>
          <w:rFonts w:ascii="Times New Roman" w:hAnsi="Times New Roman" w:cs="Times New Roman"/>
          <w:sz w:val="28"/>
          <w:szCs w:val="28"/>
        </w:rPr>
        <w:t>Калининского</w:t>
      </w:r>
      <w:r w:rsidRPr="00BF0598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0D28C3">
        <w:rPr>
          <w:rFonts w:ascii="Times New Roman" w:hAnsi="Times New Roman" w:cs="Times New Roman"/>
          <w:sz w:val="28"/>
          <w:szCs w:val="28"/>
        </w:rPr>
        <w:t>,</w:t>
      </w:r>
      <w:r w:rsidRPr="00BF0598">
        <w:rPr>
          <w:rFonts w:ascii="Times New Roman" w:hAnsi="Times New Roman" w:cs="Times New Roman"/>
          <w:sz w:val="28"/>
          <w:szCs w:val="28"/>
        </w:rPr>
        <w:t xml:space="preserve"> Совет </w:t>
      </w:r>
      <w:r w:rsidRPr="00636D68">
        <w:rPr>
          <w:rFonts w:ascii="Times New Roman" w:hAnsi="Times New Roman" w:cs="Times New Roman"/>
          <w:sz w:val="28"/>
          <w:szCs w:val="28"/>
        </w:rPr>
        <w:t>Джумайловского</w:t>
      </w:r>
      <w:r w:rsidRPr="00BF059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Калининского района РЕШИЛ</w:t>
      </w:r>
      <w:r w:rsidRPr="00BF0598">
        <w:rPr>
          <w:rFonts w:ascii="Times New Roman" w:hAnsi="Times New Roman" w:cs="Times New Roman"/>
          <w:sz w:val="28"/>
          <w:szCs w:val="28"/>
        </w:rPr>
        <w:t>:</w:t>
      </w:r>
    </w:p>
    <w:p w:rsidR="00B01D36" w:rsidRPr="00B01D36" w:rsidRDefault="00B01D36" w:rsidP="00B01D36">
      <w:pPr>
        <w:ind w:right="-234" w:firstLine="567"/>
        <w:jc w:val="both"/>
      </w:pPr>
      <w:r w:rsidRPr="0015566B">
        <w:rPr>
          <w:rFonts w:ascii="Arial" w:hAnsi="Arial" w:cs="Arial"/>
        </w:rPr>
        <w:t xml:space="preserve">1. </w:t>
      </w:r>
      <w:r w:rsidRPr="00B01D36">
        <w:t>Устан</w:t>
      </w:r>
      <w:r w:rsidR="006C3D82">
        <w:t>овить и ввести на территории Джумайловского сельского поселения Калининского</w:t>
      </w:r>
      <w:r w:rsidRPr="00B01D36">
        <w:t xml:space="preserve"> района земельный налог, определить налоговые ставки, порядок уплаты налога в отношении налогоплательщиков организаций, установить налоговые льготы, основания и порядок их применения.</w:t>
      </w:r>
    </w:p>
    <w:p w:rsidR="00B01D36" w:rsidRPr="00380AEA" w:rsidRDefault="00B01D36" w:rsidP="00B01D36">
      <w:pPr>
        <w:ind w:right="-234" w:firstLine="567"/>
        <w:jc w:val="both"/>
      </w:pPr>
      <w:r w:rsidRPr="00380AEA">
        <w:t>2. Установить налоговые ставки в следующих размерах:</w:t>
      </w:r>
    </w:p>
    <w:p w:rsidR="00B01D36" w:rsidRPr="00380AEA" w:rsidRDefault="00E41F2C" w:rsidP="00EA3D6A">
      <w:pPr>
        <w:ind w:right="-234" w:firstLine="567"/>
        <w:jc w:val="both"/>
      </w:pPr>
      <w:r>
        <w:t>2.1. 0,3</w:t>
      </w:r>
      <w:r w:rsidR="00B01D36" w:rsidRPr="00380AEA">
        <w:t xml:space="preserve"> процента от кадастровой стоимости земельных участков - в отношении земельных участков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B01D36" w:rsidRPr="00380AEA" w:rsidRDefault="0098305C" w:rsidP="00B01D36">
      <w:pPr>
        <w:ind w:right="-234" w:firstLine="567"/>
        <w:jc w:val="both"/>
      </w:pPr>
      <w:proofErr w:type="gramStart"/>
      <w:r>
        <w:t xml:space="preserve">2.2. </w:t>
      </w:r>
      <w:r w:rsidR="004B6A51" w:rsidRPr="00897D50">
        <w:rPr>
          <w:color w:val="FF0000"/>
          <w:szCs w:val="28"/>
        </w:rPr>
        <w:t>0,3 процента от кадастровой стоимости земельных участков – в отношении земельных участков, занятых жилищным фондом и (или) объектами инженерной инфраструктуры жилищно-коммунального комплекса (за исключением части земельного участка, приходящейся на объект недвижимого имущества, не относящийся к жилищному фонду и (или)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</w:t>
      </w:r>
      <w:proofErr w:type="gramEnd"/>
      <w:r w:rsidR="004B6A51" w:rsidRPr="00897D50">
        <w:rPr>
          <w:color w:val="FF0000"/>
          <w:szCs w:val="28"/>
        </w:rPr>
        <w:t xml:space="preserve"> строительства, </w:t>
      </w:r>
      <w:proofErr w:type="gramStart"/>
      <w:r w:rsidR="004B6A51" w:rsidRPr="00897D50">
        <w:rPr>
          <w:color w:val="FF0000"/>
          <w:szCs w:val="28"/>
        </w:rPr>
        <w:t>используемых</w:t>
      </w:r>
      <w:proofErr w:type="gramEnd"/>
      <w:r w:rsidR="004B6A51" w:rsidRPr="00897D50">
        <w:rPr>
          <w:color w:val="FF0000"/>
          <w:szCs w:val="28"/>
        </w:rPr>
        <w:t xml:space="preserve"> в предпринимательской деятельности);</w:t>
      </w:r>
    </w:p>
    <w:p w:rsidR="00B01D36" w:rsidRPr="00380AEA" w:rsidRDefault="0098305C" w:rsidP="00F15182">
      <w:pPr>
        <w:ind w:right="-234" w:firstLine="567"/>
        <w:jc w:val="both"/>
      </w:pPr>
      <w:proofErr w:type="gramStart"/>
      <w:r>
        <w:t>2.3. 0,3</w:t>
      </w:r>
      <w:r w:rsidR="00B01D36" w:rsidRPr="00380AEA">
        <w:t xml:space="preserve"> процента от кадастровой стоимости земельных участков – в отношении земельных участков, 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</w:t>
      </w:r>
      <w:r w:rsidR="00B01D36" w:rsidRPr="00380AEA">
        <w:lastRenderedPageBreak/>
        <w:t>июля 2017 года № 217-ФЗ «О ведении гражданами садоводства и огородничества для собственных нужд и о внесении изменений в отдельные законодательные акты Российской</w:t>
      </w:r>
      <w:proofErr w:type="gramEnd"/>
      <w:r w:rsidR="00B01D36" w:rsidRPr="00380AEA">
        <w:t xml:space="preserve"> Федерации</w:t>
      </w:r>
      <w:r w:rsidR="00380AEA">
        <w:t>;</w:t>
      </w:r>
    </w:p>
    <w:p w:rsidR="00B01D36" w:rsidRPr="00380AEA" w:rsidRDefault="00E41F2C" w:rsidP="00F15182">
      <w:pPr>
        <w:ind w:right="-234" w:firstLine="567"/>
        <w:jc w:val="both"/>
      </w:pPr>
      <w:r>
        <w:t>2.4. 1,5</w:t>
      </w:r>
      <w:r w:rsidR="00B01D36" w:rsidRPr="00380AEA">
        <w:t xml:space="preserve"> процента от кадастровой стоимости земельных участков - в отно</w:t>
      </w:r>
      <w:r w:rsidR="00380AEA">
        <w:t>шении прочих земельных участков;</w:t>
      </w:r>
    </w:p>
    <w:p w:rsidR="00B01D36" w:rsidRPr="00380AEA" w:rsidRDefault="00E41F2C" w:rsidP="00F15182">
      <w:pPr>
        <w:ind w:right="-234" w:firstLine="567"/>
        <w:jc w:val="both"/>
      </w:pPr>
      <w:r>
        <w:t>2.5. 0,3</w:t>
      </w:r>
      <w:r w:rsidR="00B01D36" w:rsidRPr="00380AEA">
        <w:t xml:space="preserve"> процента от кадастровой стоимости земельных участков - в отношении земельных участков, ограниченных в обороте в соответствии с законодательством Российской Федерации, предоставленные для обеспечения обороны,</w:t>
      </w:r>
      <w:r w:rsidR="00380AEA">
        <w:t xml:space="preserve"> безопасности и таможенных нужд;</w:t>
      </w:r>
    </w:p>
    <w:p w:rsidR="0067719D" w:rsidRPr="00380AEA" w:rsidRDefault="00B01D36" w:rsidP="0067719D">
      <w:pPr>
        <w:ind w:right="-234" w:firstLine="567"/>
        <w:jc w:val="both"/>
      </w:pPr>
      <w:r w:rsidRPr="00380AEA">
        <w:t xml:space="preserve">2.6. </w:t>
      </w:r>
      <w:r w:rsidR="0098305C">
        <w:t>1,5</w:t>
      </w:r>
      <w:r w:rsidR="0067719D" w:rsidRPr="00380AEA">
        <w:t xml:space="preserve"> процента от кадастровой стоимости земельных участков - в отношении земельных участков отнесенных к землям сельскохозяйственного назначения или к землям в составе зон сельскохозяйственного использования в населенных пунктах и </w:t>
      </w:r>
      <w:r w:rsidR="0067719D">
        <w:t xml:space="preserve">не </w:t>
      </w:r>
      <w:r w:rsidR="0067719D" w:rsidRPr="00380AEA">
        <w:t>используемых для сельскохозяйственного производства;</w:t>
      </w:r>
    </w:p>
    <w:p w:rsidR="00B01D36" w:rsidRPr="00380AEA" w:rsidRDefault="0067719D" w:rsidP="00F15182">
      <w:pPr>
        <w:ind w:right="-234" w:firstLine="567"/>
        <w:jc w:val="both"/>
      </w:pPr>
      <w:r>
        <w:t xml:space="preserve">2.7. </w:t>
      </w:r>
      <w:r w:rsidR="00B01D36" w:rsidRPr="00380AEA">
        <w:t>1,5 процента от кадастровой стоимости земельных участков – в отношении земельных участков, приобретенных (предоставленных) для индивидуального жилищного строительства, используемых в предпринимательской деятельности;</w:t>
      </w:r>
    </w:p>
    <w:p w:rsidR="00B01D36" w:rsidRPr="00380AEA" w:rsidRDefault="0067719D" w:rsidP="00F15182">
      <w:pPr>
        <w:ind w:right="-234" w:firstLine="567"/>
        <w:jc w:val="both"/>
      </w:pPr>
      <w:r>
        <w:t>2.8</w:t>
      </w:r>
      <w:r w:rsidR="00B01D36" w:rsidRPr="00380AEA">
        <w:t>. 1,5 процента от кадастровой стоимости земельных участков – в отношении используемых в предпринимательской деятельности земельных участков, приобретенных (предоставленных) для ведения личного подсобного хозяйства, садоводства или огородничества.</w:t>
      </w:r>
    </w:p>
    <w:p w:rsidR="00B01D36" w:rsidRDefault="00B01D36" w:rsidP="00F15182">
      <w:pPr>
        <w:ind w:right="-234" w:firstLine="567"/>
        <w:jc w:val="both"/>
      </w:pPr>
      <w:r w:rsidRPr="009621B4">
        <w:rPr>
          <w:b/>
        </w:rPr>
        <w:t xml:space="preserve">3. </w:t>
      </w:r>
      <w:r w:rsidRPr="009621B4">
        <w:t>Установить отчетным периодом для налогоплательщиков организаций, первый, второй и третий квартал календарного года.</w:t>
      </w:r>
    </w:p>
    <w:p w:rsidR="004B6A51" w:rsidRDefault="004B6A51" w:rsidP="00F15182">
      <w:pPr>
        <w:ind w:right="-234" w:firstLine="567"/>
        <w:jc w:val="both"/>
      </w:pPr>
      <w:r w:rsidRPr="00897D50">
        <w:rPr>
          <w:color w:val="FF0000"/>
          <w:szCs w:val="28"/>
        </w:rPr>
        <w:t xml:space="preserve">Налогоплательщики-организации исчисляют сумму налога (сумму </w:t>
      </w:r>
      <w:r w:rsidRPr="00897D50">
        <w:rPr>
          <w:rStyle w:val="aa"/>
          <w:color w:val="FF0000"/>
          <w:szCs w:val="28"/>
        </w:rPr>
        <w:t>авансового платежа</w:t>
      </w:r>
      <w:r w:rsidRPr="00897D50">
        <w:rPr>
          <w:color w:val="FF0000"/>
          <w:szCs w:val="28"/>
        </w:rPr>
        <w:t xml:space="preserve"> по налогу) самостоятельно</w:t>
      </w:r>
      <w:r w:rsidRPr="009621B4">
        <w:t xml:space="preserve"> </w:t>
      </w:r>
    </w:p>
    <w:p w:rsidR="00B01D36" w:rsidRDefault="007E4E38" w:rsidP="00F15182">
      <w:pPr>
        <w:ind w:right="-234" w:firstLine="567"/>
        <w:jc w:val="both"/>
      </w:pPr>
      <w:r w:rsidRPr="009621B4">
        <w:t>4.</w:t>
      </w:r>
      <w:r>
        <w:t xml:space="preserve"> </w:t>
      </w:r>
      <w:r w:rsidR="00B01D36" w:rsidRPr="009621B4">
        <w:t>Налогоплательщики – физические лица, уплачивают налог по итогам налогового периода на основании налогового уведомления в срок, установленный</w:t>
      </w:r>
      <w:r w:rsidR="009B7A08" w:rsidRPr="009621B4">
        <w:t xml:space="preserve"> абзацем 2</w:t>
      </w:r>
      <w:r w:rsidR="00B01D36" w:rsidRPr="009621B4">
        <w:t xml:space="preserve"> п. 1 ст. 397 НК РФ.</w:t>
      </w:r>
    </w:p>
    <w:p w:rsidR="007E4E38" w:rsidRPr="00EA704B" w:rsidRDefault="004B6A51" w:rsidP="00F15182">
      <w:pPr>
        <w:ind w:firstLine="567"/>
        <w:jc w:val="both"/>
        <w:rPr>
          <w:szCs w:val="28"/>
        </w:rPr>
      </w:pPr>
      <w:r w:rsidRPr="00897D50">
        <w:rPr>
          <w:rStyle w:val="aa"/>
          <w:color w:val="FF0000"/>
          <w:szCs w:val="28"/>
        </w:rPr>
        <w:t>Сумма налога, подлежащая уплате налогоплательщиками - физическими лицами, исчисляется налоговыми органами</w:t>
      </w:r>
    </w:p>
    <w:p w:rsidR="007E4E38" w:rsidRDefault="007E4E38" w:rsidP="00F1518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B62B4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2B4C">
        <w:rPr>
          <w:rFonts w:ascii="Times New Roman" w:hAnsi="Times New Roman" w:cs="Times New Roman"/>
          <w:sz w:val="28"/>
          <w:szCs w:val="28"/>
        </w:rPr>
        <w:t>Освобождаются от налогообложения следующие категории налогоплательщиков в отношении одного земельного участка, не используемого для ведения предпринимательской деятельности:</w:t>
      </w:r>
    </w:p>
    <w:p w:rsidR="007E4E38" w:rsidRDefault="007E4E38" w:rsidP="00F1518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500111">
        <w:rPr>
          <w:rFonts w:ascii="Times New Roman" w:hAnsi="Times New Roman" w:cs="Times New Roman"/>
          <w:sz w:val="28"/>
          <w:szCs w:val="28"/>
        </w:rPr>
        <w:t xml:space="preserve">.1. </w:t>
      </w:r>
      <w:r w:rsidRPr="00500111">
        <w:rPr>
          <w:rFonts w:ascii="Times New Roman" w:hAnsi="Times New Roman" w:cs="Times New Roman"/>
          <w:bCs/>
          <w:sz w:val="28"/>
          <w:szCs w:val="28"/>
        </w:rPr>
        <w:t>Органы местного самоуправления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500111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муниципальные  учреждения, </w:t>
      </w:r>
      <w:r w:rsidRPr="00500111">
        <w:rPr>
          <w:rFonts w:ascii="Times New Roman" w:hAnsi="Times New Roman" w:cs="Times New Roman"/>
          <w:bCs/>
          <w:sz w:val="28"/>
          <w:szCs w:val="28"/>
        </w:rPr>
        <w:t>расположенны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500111">
        <w:rPr>
          <w:rFonts w:ascii="Times New Roman" w:hAnsi="Times New Roman" w:cs="Times New Roman"/>
          <w:bCs/>
          <w:sz w:val="28"/>
          <w:szCs w:val="28"/>
        </w:rPr>
        <w:t xml:space="preserve"> на территории </w:t>
      </w:r>
      <w:r>
        <w:rPr>
          <w:rFonts w:ascii="Times New Roman" w:hAnsi="Times New Roman" w:cs="Times New Roman"/>
          <w:bCs/>
          <w:sz w:val="28"/>
          <w:szCs w:val="28"/>
        </w:rPr>
        <w:t>Джумайловского сельского поселения Калининского района, финансируемые за счет средств местного бюджета;</w:t>
      </w:r>
    </w:p>
    <w:p w:rsidR="007E4E38" w:rsidRPr="00D6551A" w:rsidRDefault="007E4E38" w:rsidP="00F15182">
      <w:pPr>
        <w:pStyle w:val="ConsPlusNormal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Инвалиды </w:t>
      </w:r>
      <w:r w:rsidRPr="00D655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551A">
        <w:rPr>
          <w:rFonts w:ascii="Times New Roman" w:hAnsi="Times New Roman" w:cs="Times New Roman"/>
          <w:sz w:val="28"/>
          <w:szCs w:val="28"/>
        </w:rPr>
        <w:t xml:space="preserve"> групп</w:t>
      </w:r>
      <w:r>
        <w:rPr>
          <w:rFonts w:ascii="Times New Roman" w:hAnsi="Times New Roman" w:cs="Times New Roman"/>
          <w:sz w:val="28"/>
          <w:szCs w:val="28"/>
        </w:rPr>
        <w:t>ы инвалидности</w:t>
      </w:r>
      <w:r w:rsidRPr="00D6551A">
        <w:rPr>
          <w:rFonts w:ascii="Times New Roman" w:hAnsi="Times New Roman" w:cs="Times New Roman"/>
          <w:sz w:val="28"/>
          <w:szCs w:val="28"/>
        </w:rPr>
        <w:t>;</w:t>
      </w:r>
    </w:p>
    <w:p w:rsidR="007E4E38" w:rsidRDefault="007E4E38" w:rsidP="00F15182">
      <w:pPr>
        <w:ind w:firstLine="567"/>
        <w:jc w:val="both"/>
        <w:rPr>
          <w:szCs w:val="28"/>
        </w:rPr>
      </w:pPr>
      <w:r>
        <w:rPr>
          <w:szCs w:val="28"/>
        </w:rPr>
        <w:t>5.3. Инвалиды с детства;</w:t>
      </w:r>
    </w:p>
    <w:p w:rsidR="007E4E38" w:rsidRDefault="007E4E38" w:rsidP="00F15182">
      <w:pPr>
        <w:ind w:firstLine="567"/>
        <w:jc w:val="both"/>
        <w:rPr>
          <w:szCs w:val="28"/>
        </w:rPr>
      </w:pPr>
      <w:r>
        <w:rPr>
          <w:szCs w:val="28"/>
        </w:rPr>
        <w:t>5.4. Герои Советского Союза;</w:t>
      </w:r>
    </w:p>
    <w:p w:rsidR="007E4E38" w:rsidRDefault="007E4E38" w:rsidP="00F15182">
      <w:pPr>
        <w:ind w:firstLine="567"/>
        <w:jc w:val="both"/>
        <w:rPr>
          <w:szCs w:val="28"/>
        </w:rPr>
      </w:pPr>
      <w:r>
        <w:rPr>
          <w:szCs w:val="28"/>
        </w:rPr>
        <w:t xml:space="preserve">5.5. </w:t>
      </w:r>
      <w:r w:rsidRPr="00D6551A">
        <w:rPr>
          <w:szCs w:val="28"/>
        </w:rPr>
        <w:t>Геро</w:t>
      </w:r>
      <w:r>
        <w:rPr>
          <w:szCs w:val="28"/>
        </w:rPr>
        <w:t>и</w:t>
      </w:r>
      <w:r w:rsidRPr="00D6551A">
        <w:rPr>
          <w:szCs w:val="28"/>
        </w:rPr>
        <w:t xml:space="preserve"> Российской Федерации;</w:t>
      </w:r>
    </w:p>
    <w:p w:rsidR="007E4E38" w:rsidRDefault="007E4E38" w:rsidP="00F15182">
      <w:pPr>
        <w:ind w:firstLine="567"/>
        <w:jc w:val="both"/>
        <w:rPr>
          <w:szCs w:val="28"/>
        </w:rPr>
      </w:pPr>
      <w:r>
        <w:rPr>
          <w:szCs w:val="28"/>
        </w:rPr>
        <w:t xml:space="preserve">5.6. </w:t>
      </w:r>
      <w:r w:rsidRPr="00D6551A">
        <w:rPr>
          <w:szCs w:val="28"/>
        </w:rPr>
        <w:t>Ветеран</w:t>
      </w:r>
      <w:r>
        <w:rPr>
          <w:szCs w:val="28"/>
        </w:rPr>
        <w:t>ы</w:t>
      </w:r>
      <w:r w:rsidRPr="00D6551A">
        <w:rPr>
          <w:szCs w:val="28"/>
        </w:rPr>
        <w:t xml:space="preserve"> и </w:t>
      </w:r>
      <w:r>
        <w:rPr>
          <w:szCs w:val="28"/>
        </w:rPr>
        <w:t>инвалиды</w:t>
      </w:r>
      <w:r w:rsidRPr="00D6551A">
        <w:rPr>
          <w:szCs w:val="28"/>
        </w:rPr>
        <w:t xml:space="preserve"> Великой Отечественной войны;</w:t>
      </w:r>
    </w:p>
    <w:p w:rsidR="007E4E38" w:rsidRDefault="007E4E38" w:rsidP="00F15182">
      <w:pPr>
        <w:ind w:firstLine="567"/>
        <w:jc w:val="both"/>
        <w:rPr>
          <w:szCs w:val="28"/>
        </w:rPr>
      </w:pPr>
      <w:r>
        <w:rPr>
          <w:szCs w:val="28"/>
        </w:rPr>
        <w:t xml:space="preserve">5.7. </w:t>
      </w:r>
      <w:r w:rsidRPr="00D6551A">
        <w:rPr>
          <w:szCs w:val="28"/>
        </w:rPr>
        <w:t>Ветеран</w:t>
      </w:r>
      <w:r>
        <w:rPr>
          <w:szCs w:val="28"/>
        </w:rPr>
        <w:t>ы</w:t>
      </w:r>
      <w:r w:rsidRPr="00D6551A">
        <w:rPr>
          <w:szCs w:val="28"/>
        </w:rPr>
        <w:t xml:space="preserve"> и инвалид</w:t>
      </w:r>
      <w:r>
        <w:rPr>
          <w:szCs w:val="28"/>
        </w:rPr>
        <w:t>ы</w:t>
      </w:r>
      <w:r w:rsidRPr="00D6551A">
        <w:rPr>
          <w:szCs w:val="28"/>
        </w:rPr>
        <w:t xml:space="preserve"> боевых действий;</w:t>
      </w:r>
    </w:p>
    <w:p w:rsidR="007E4E38" w:rsidRDefault="007E4E38" w:rsidP="007E4E38">
      <w:pPr>
        <w:ind w:firstLine="567"/>
        <w:jc w:val="both"/>
        <w:rPr>
          <w:szCs w:val="28"/>
        </w:rPr>
      </w:pPr>
      <w:r>
        <w:rPr>
          <w:szCs w:val="28"/>
        </w:rPr>
        <w:t>5.8. Физические</w:t>
      </w:r>
      <w:r w:rsidRPr="00D6551A">
        <w:rPr>
          <w:szCs w:val="28"/>
        </w:rPr>
        <w:t xml:space="preserve"> лиц</w:t>
      </w:r>
      <w:r>
        <w:rPr>
          <w:szCs w:val="28"/>
        </w:rPr>
        <w:t>а</w:t>
      </w:r>
      <w:r w:rsidRPr="00D6551A">
        <w:rPr>
          <w:szCs w:val="28"/>
        </w:rPr>
        <w:t>, подвергши</w:t>
      </w:r>
      <w:r>
        <w:rPr>
          <w:szCs w:val="28"/>
        </w:rPr>
        <w:t>е</w:t>
      </w:r>
      <w:r w:rsidRPr="00D6551A">
        <w:rPr>
          <w:szCs w:val="28"/>
        </w:rPr>
        <w:t>ся воздействию радиации вследствие катастрофы на Чернобыльской АЭС;</w:t>
      </w:r>
      <w:r w:rsidR="004B6A51" w:rsidRPr="004B6A51">
        <w:rPr>
          <w:szCs w:val="28"/>
        </w:rPr>
        <w:t xml:space="preserve"> </w:t>
      </w:r>
      <w:r w:rsidR="004B6A51" w:rsidRPr="00D6551A">
        <w:rPr>
          <w:szCs w:val="28"/>
        </w:rPr>
        <w:t>получивши</w:t>
      </w:r>
      <w:r w:rsidR="004B6A51">
        <w:rPr>
          <w:szCs w:val="28"/>
        </w:rPr>
        <w:t>е</w:t>
      </w:r>
      <w:r w:rsidR="004B6A51" w:rsidRPr="00D6551A">
        <w:rPr>
          <w:szCs w:val="28"/>
        </w:rPr>
        <w:t xml:space="preserve"> или перенесши</w:t>
      </w:r>
      <w:r w:rsidR="004B6A51">
        <w:rPr>
          <w:szCs w:val="28"/>
        </w:rPr>
        <w:t>е</w:t>
      </w:r>
      <w:r w:rsidR="004B6A51" w:rsidRPr="00D6551A">
        <w:rPr>
          <w:szCs w:val="28"/>
        </w:rPr>
        <w:t xml:space="preserve"> лучевую </w:t>
      </w:r>
      <w:r w:rsidR="004B6A51" w:rsidRPr="00D6551A">
        <w:rPr>
          <w:szCs w:val="28"/>
        </w:rPr>
        <w:lastRenderedPageBreak/>
        <w:t>болезнь или ставши</w:t>
      </w:r>
      <w:r w:rsidR="004B6A51">
        <w:rPr>
          <w:szCs w:val="28"/>
        </w:rPr>
        <w:t>е</w:t>
      </w:r>
      <w:r w:rsidR="004B6A51" w:rsidRPr="00D6551A">
        <w:rPr>
          <w:szCs w:val="28"/>
        </w:rPr>
        <w:t xml:space="preserve"> инвалидами в результате испытаний, учений и иных работ, связанных с любыми видами ядерных установок, включая ядерн</w:t>
      </w:r>
      <w:r w:rsidR="004B6A51">
        <w:rPr>
          <w:szCs w:val="28"/>
        </w:rPr>
        <w:t>ое оружие и космическую технику</w:t>
      </w:r>
    </w:p>
    <w:p w:rsidR="004B6A51" w:rsidRDefault="004B6A51" w:rsidP="007E4E38">
      <w:pPr>
        <w:ind w:firstLine="567"/>
        <w:jc w:val="both"/>
        <w:rPr>
          <w:szCs w:val="28"/>
        </w:rPr>
      </w:pPr>
      <w:r w:rsidRPr="009B1B97">
        <w:rPr>
          <w:szCs w:val="28"/>
        </w:rPr>
        <w:t xml:space="preserve">5.9. </w:t>
      </w:r>
      <w:proofErr w:type="gramStart"/>
      <w:r w:rsidRPr="009B1B97">
        <w:rPr>
          <w:szCs w:val="28"/>
        </w:rPr>
        <w:t xml:space="preserve">Граждане Российской Федерации, призванные в соответствии с Указом Президента Российской Федерации от 21 сентября </w:t>
      </w:r>
      <w:smartTag w:uri="urn:schemas-microsoft-com:office:smarttags" w:element="metricconverter">
        <w:smartTagPr>
          <w:attr w:name="ProductID" w:val="2022 г"/>
        </w:smartTagPr>
        <w:r w:rsidRPr="009B1B97">
          <w:rPr>
            <w:szCs w:val="28"/>
          </w:rPr>
          <w:t>2022 г</w:t>
        </w:r>
      </w:smartTag>
      <w:r w:rsidRPr="009B1B97">
        <w:rPr>
          <w:szCs w:val="28"/>
        </w:rPr>
        <w:t>. № 647 «Об объявлении частичной мобилизации в Российской Федерации» на военную службу по мобилизации в Вооруженные Силы Российской Федерации и поступившие на военную службу на добровольной основе</w:t>
      </w:r>
      <w:r>
        <w:rPr>
          <w:szCs w:val="28"/>
        </w:rPr>
        <w:t>.</w:t>
      </w:r>
      <w:proofErr w:type="gramEnd"/>
    </w:p>
    <w:p w:rsidR="007E4E38" w:rsidRDefault="0067719D" w:rsidP="007E4E38">
      <w:pPr>
        <w:ind w:firstLine="567"/>
        <w:jc w:val="both"/>
        <w:rPr>
          <w:szCs w:val="28"/>
        </w:rPr>
      </w:pPr>
      <w:r w:rsidRPr="0067719D">
        <w:rPr>
          <w:szCs w:val="28"/>
        </w:rPr>
        <w:t>6</w:t>
      </w:r>
      <w:r w:rsidR="007E4E38" w:rsidRPr="0067719D">
        <w:rPr>
          <w:szCs w:val="28"/>
        </w:rPr>
        <w:t xml:space="preserve">. </w:t>
      </w:r>
      <w:r w:rsidR="00BE17C9" w:rsidRPr="00B62B4C">
        <w:rPr>
          <w:szCs w:val="28"/>
        </w:rPr>
        <w:t>Освобождаются от налогообложения</w:t>
      </w:r>
      <w:r w:rsidR="00BE17C9" w:rsidRPr="0067719D">
        <w:rPr>
          <w:szCs w:val="28"/>
        </w:rPr>
        <w:t xml:space="preserve"> </w:t>
      </w:r>
      <w:r w:rsidR="00BE17C9">
        <w:rPr>
          <w:szCs w:val="28"/>
        </w:rPr>
        <w:t>с</w:t>
      </w:r>
      <w:r w:rsidR="007E4E38" w:rsidRPr="0067719D">
        <w:rPr>
          <w:szCs w:val="28"/>
        </w:rPr>
        <w:t>убъекты инвестиционной деятельности, осуществляемой в форме капитальных вложений.</w:t>
      </w:r>
      <w:r w:rsidR="007E4E38">
        <w:rPr>
          <w:szCs w:val="28"/>
        </w:rPr>
        <w:t xml:space="preserve"> </w:t>
      </w:r>
    </w:p>
    <w:p w:rsidR="007E4E38" w:rsidRDefault="0067719D" w:rsidP="007E4E38">
      <w:pPr>
        <w:ind w:firstLine="567"/>
        <w:jc w:val="both"/>
        <w:rPr>
          <w:szCs w:val="28"/>
        </w:rPr>
      </w:pPr>
      <w:r>
        <w:rPr>
          <w:szCs w:val="28"/>
        </w:rPr>
        <w:t>7</w:t>
      </w:r>
      <w:r w:rsidR="007E4E38">
        <w:rPr>
          <w:szCs w:val="28"/>
        </w:rPr>
        <w:t>. Установить налоговую льготу в размере 50% в отношении одного земельного участка для многодетных семей, имеющих трех и более детей, определенных в соответствии со статьей 2 Закона Краснодарского края от 22.02.2005 года № 836-КЗ «О социальной поддержке многодетных семей в Краснодарском крае».</w:t>
      </w:r>
    </w:p>
    <w:p w:rsidR="007E4E38" w:rsidRDefault="0067719D" w:rsidP="007E4E3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7E4E38">
        <w:rPr>
          <w:rFonts w:ascii="Times New Roman" w:hAnsi="Times New Roman" w:cs="Times New Roman"/>
          <w:sz w:val="28"/>
          <w:szCs w:val="28"/>
        </w:rPr>
        <w:t xml:space="preserve">. Налогоплательщики, имеющие право на льготы, в том числе в виде налогового вычета, установленные законодательством о налогах и сборах, предоставляют в налоговый орган по своему выбору заявление о предоставлении налоговой льготы, а также вправе </w:t>
      </w:r>
      <w:proofErr w:type="gramStart"/>
      <w:r w:rsidR="007E4E38">
        <w:rPr>
          <w:rFonts w:ascii="Times New Roman" w:hAnsi="Times New Roman" w:cs="Times New Roman"/>
          <w:sz w:val="28"/>
          <w:szCs w:val="28"/>
        </w:rPr>
        <w:t>предоставить документы</w:t>
      </w:r>
      <w:proofErr w:type="gramEnd"/>
      <w:r w:rsidR="007E4E38">
        <w:rPr>
          <w:rFonts w:ascii="Times New Roman" w:hAnsi="Times New Roman" w:cs="Times New Roman"/>
          <w:sz w:val="28"/>
          <w:szCs w:val="28"/>
        </w:rPr>
        <w:t xml:space="preserve">, подтверждающие право налогоплательщика на налоговую льготу. </w:t>
      </w:r>
      <w:r w:rsidR="007E4E38" w:rsidRPr="00B63E38">
        <w:rPr>
          <w:rFonts w:ascii="Times New Roman" w:hAnsi="Times New Roman" w:cs="Times New Roman"/>
          <w:sz w:val="28"/>
          <w:szCs w:val="28"/>
        </w:rPr>
        <w:t>Указанные заявления и документы могут быть представлены в налоговый орган через многофункциональный центр предоставления государственных и муниципальных услуг.</w:t>
      </w:r>
    </w:p>
    <w:p w:rsidR="00B01D36" w:rsidRPr="00B9003E" w:rsidRDefault="0067719D" w:rsidP="007E4E38">
      <w:pPr>
        <w:ind w:right="-234" w:firstLine="567"/>
        <w:jc w:val="both"/>
        <w:rPr>
          <w:szCs w:val="28"/>
        </w:rPr>
      </w:pPr>
      <w:r>
        <w:rPr>
          <w:szCs w:val="28"/>
        </w:rPr>
        <w:t>9</w:t>
      </w:r>
      <w:r w:rsidR="00B01D36" w:rsidRPr="00B9003E">
        <w:rPr>
          <w:szCs w:val="28"/>
        </w:rPr>
        <w:t>. В связи с принятием настоящего решения признать утратившим силу следующие решения:</w:t>
      </w:r>
    </w:p>
    <w:p w:rsidR="007E4E38" w:rsidRDefault="007E4E38" w:rsidP="007E4E38">
      <w:pPr>
        <w:ind w:firstLine="567"/>
        <w:jc w:val="both"/>
        <w:rPr>
          <w:szCs w:val="28"/>
        </w:rPr>
      </w:pPr>
      <w:r>
        <w:rPr>
          <w:szCs w:val="28"/>
        </w:rPr>
        <w:t xml:space="preserve">- решение </w:t>
      </w:r>
      <w:r w:rsidRPr="00A1524F">
        <w:rPr>
          <w:rFonts w:eastAsia="SimSun"/>
          <w:szCs w:val="28"/>
        </w:rPr>
        <w:t>Совета Джумайловского</w:t>
      </w:r>
      <w:r>
        <w:rPr>
          <w:rFonts w:eastAsia="SimSun"/>
          <w:szCs w:val="28"/>
        </w:rPr>
        <w:t xml:space="preserve"> </w:t>
      </w:r>
      <w:r w:rsidRPr="00A1524F">
        <w:rPr>
          <w:rFonts w:eastAsia="SimSun"/>
          <w:szCs w:val="28"/>
        </w:rPr>
        <w:t>сельского поселения</w:t>
      </w:r>
      <w:r w:rsidR="004B6A51">
        <w:rPr>
          <w:rFonts w:eastAsia="SimSun"/>
          <w:szCs w:val="28"/>
        </w:rPr>
        <w:t xml:space="preserve"> Калининского района от 17 ноября 2022 года № 115</w:t>
      </w:r>
      <w:r>
        <w:rPr>
          <w:rFonts w:eastAsia="SimSun"/>
          <w:szCs w:val="28"/>
        </w:rPr>
        <w:t xml:space="preserve"> </w:t>
      </w:r>
      <w:r w:rsidRPr="000F524B">
        <w:rPr>
          <w:rFonts w:eastAsia="SimSun"/>
          <w:szCs w:val="28"/>
        </w:rPr>
        <w:t>«</w:t>
      </w:r>
      <w:r w:rsidRPr="000F524B">
        <w:rPr>
          <w:szCs w:val="28"/>
        </w:rPr>
        <w:t>Об установлении земельного налога Джумайловском сельском поселении Калининского района»;</w:t>
      </w:r>
    </w:p>
    <w:p w:rsidR="004B6A51" w:rsidRPr="004B6A51" w:rsidRDefault="004B6A51" w:rsidP="004B6A51">
      <w:pPr>
        <w:ind w:firstLine="567"/>
        <w:jc w:val="both"/>
        <w:rPr>
          <w:szCs w:val="28"/>
        </w:rPr>
      </w:pPr>
      <w:r>
        <w:rPr>
          <w:szCs w:val="28"/>
        </w:rPr>
        <w:t>- решение Совета Джумайловского сельского поселения Калининского района от 24 марта 2023 года №129 «</w:t>
      </w:r>
      <w:r w:rsidRPr="004B6A51">
        <w:rPr>
          <w:szCs w:val="28"/>
        </w:rPr>
        <w:t>О внесении изменений в решение Совета Джумайловского сельского поселения Калининского райо</w:t>
      </w:r>
      <w:r>
        <w:rPr>
          <w:szCs w:val="28"/>
        </w:rPr>
        <w:t>на от 17 ноября 2022 года № 115».</w:t>
      </w:r>
    </w:p>
    <w:p w:rsidR="00F15182" w:rsidRDefault="00E26E19" w:rsidP="00F15182">
      <w:pPr>
        <w:ind w:firstLine="567"/>
        <w:jc w:val="both"/>
        <w:rPr>
          <w:szCs w:val="28"/>
        </w:rPr>
      </w:pPr>
      <w:r>
        <w:rPr>
          <w:szCs w:val="28"/>
        </w:rPr>
        <w:t>10</w:t>
      </w:r>
      <w:r w:rsidR="00B01D36" w:rsidRPr="00B9003E">
        <w:rPr>
          <w:szCs w:val="28"/>
        </w:rPr>
        <w:t xml:space="preserve">. </w:t>
      </w:r>
      <w:r w:rsidR="00F15182" w:rsidRPr="00AE5ECE">
        <w:rPr>
          <w:szCs w:val="28"/>
        </w:rPr>
        <w:t xml:space="preserve">Общему отделу администрации </w:t>
      </w:r>
      <w:r w:rsidR="00F15182">
        <w:rPr>
          <w:szCs w:val="28"/>
        </w:rPr>
        <w:t>Джумайловского</w:t>
      </w:r>
      <w:r w:rsidR="00F15182" w:rsidRPr="001B29AB">
        <w:rPr>
          <w:szCs w:val="28"/>
        </w:rPr>
        <w:t xml:space="preserve"> сельского поселения Калининского района (</w:t>
      </w:r>
      <w:r w:rsidR="00F15182">
        <w:rPr>
          <w:szCs w:val="28"/>
        </w:rPr>
        <w:t>Зеленская С.Л.</w:t>
      </w:r>
      <w:r w:rsidR="00F15182" w:rsidRPr="001B29AB">
        <w:rPr>
          <w:szCs w:val="28"/>
        </w:rPr>
        <w:t>) обеспечить о</w:t>
      </w:r>
      <w:r w:rsidR="00F15182" w:rsidRPr="001B29AB">
        <w:rPr>
          <w:szCs w:val="28"/>
          <w:shd w:val="clear" w:color="auto" w:fill="FFFFFF"/>
        </w:rPr>
        <w:t>публикование настоящего решения в газете «Калининец»</w:t>
      </w:r>
      <w:r w:rsidR="00F15182">
        <w:rPr>
          <w:szCs w:val="28"/>
          <w:shd w:val="clear" w:color="auto" w:fill="FFFFFF"/>
        </w:rPr>
        <w:t>,</w:t>
      </w:r>
      <w:r w:rsidR="00F15182" w:rsidRPr="001B29AB">
        <w:rPr>
          <w:szCs w:val="28"/>
          <w:shd w:val="clear" w:color="auto" w:fill="FFFFFF"/>
        </w:rPr>
        <w:t xml:space="preserve"> а также разместить на</w:t>
      </w:r>
      <w:r w:rsidR="00F15182" w:rsidRPr="001B29AB">
        <w:rPr>
          <w:szCs w:val="28"/>
        </w:rPr>
        <w:t xml:space="preserve"> о</w:t>
      </w:r>
      <w:r w:rsidR="00F15182">
        <w:rPr>
          <w:szCs w:val="28"/>
        </w:rPr>
        <w:t xml:space="preserve">фициальном </w:t>
      </w:r>
      <w:r w:rsidR="00F15182" w:rsidRPr="001B29AB">
        <w:rPr>
          <w:szCs w:val="28"/>
        </w:rPr>
        <w:t xml:space="preserve">сайте администрации </w:t>
      </w:r>
      <w:r w:rsidR="00F15182">
        <w:rPr>
          <w:szCs w:val="28"/>
        </w:rPr>
        <w:t>Джумайловского</w:t>
      </w:r>
      <w:r w:rsidR="00F15182" w:rsidRPr="001B29AB">
        <w:rPr>
          <w:szCs w:val="28"/>
        </w:rPr>
        <w:t xml:space="preserve"> сельского поселения Калининского</w:t>
      </w:r>
      <w:r w:rsidR="00F15182">
        <w:rPr>
          <w:szCs w:val="28"/>
        </w:rPr>
        <w:t xml:space="preserve"> </w:t>
      </w:r>
      <w:r w:rsidR="00F15182" w:rsidRPr="001B29AB">
        <w:rPr>
          <w:szCs w:val="28"/>
        </w:rPr>
        <w:t>района  </w:t>
      </w:r>
      <w:r w:rsidR="00F15182" w:rsidRPr="002D15F4">
        <w:t>https://www.адм-дж</w:t>
      </w:r>
      <w:proofErr w:type="gramStart"/>
      <w:r w:rsidR="00F15182" w:rsidRPr="002D15F4">
        <w:t>.р</w:t>
      </w:r>
      <w:proofErr w:type="gramEnd"/>
      <w:r w:rsidR="00F15182" w:rsidRPr="002D15F4">
        <w:t>ф/</w:t>
      </w:r>
      <w:r w:rsidR="00F15182" w:rsidRPr="00AE5ECE">
        <w:rPr>
          <w:szCs w:val="28"/>
        </w:rPr>
        <w:t xml:space="preserve">. </w:t>
      </w:r>
    </w:p>
    <w:p w:rsidR="00F15182" w:rsidRPr="007135B9" w:rsidRDefault="0067719D" w:rsidP="00F15182">
      <w:pPr>
        <w:ind w:firstLine="567"/>
        <w:jc w:val="both"/>
        <w:rPr>
          <w:rFonts w:eastAsia="SimSun"/>
          <w:szCs w:val="28"/>
          <w:lang w:eastAsia="ar-SA"/>
        </w:rPr>
      </w:pPr>
      <w:r>
        <w:rPr>
          <w:szCs w:val="28"/>
        </w:rPr>
        <w:t>1</w:t>
      </w:r>
      <w:r w:rsidR="00E26E19">
        <w:rPr>
          <w:szCs w:val="28"/>
        </w:rPr>
        <w:t>1</w:t>
      </w:r>
      <w:r w:rsidR="00F15182" w:rsidRPr="00E241AC">
        <w:rPr>
          <w:szCs w:val="28"/>
        </w:rPr>
        <w:t xml:space="preserve">. </w:t>
      </w:r>
      <w:r w:rsidR="00F15182" w:rsidRPr="007135B9">
        <w:rPr>
          <w:rFonts w:eastAsia="SimSun"/>
          <w:color w:val="000000"/>
          <w:szCs w:val="28"/>
          <w:lang w:eastAsia="ar-SA"/>
        </w:rPr>
        <w:t>Копию настоящего решения</w:t>
      </w:r>
      <w:r w:rsidR="00F15182" w:rsidRPr="007135B9">
        <w:rPr>
          <w:rFonts w:eastAsia="SimSun"/>
          <w:szCs w:val="28"/>
          <w:lang w:eastAsia="ar-SA"/>
        </w:rPr>
        <w:t xml:space="preserve"> направить в Межрайонную инспекцию Федеральной налоговой службы России № 10 по Краснодарскому краю для руководства в работе.</w:t>
      </w:r>
    </w:p>
    <w:p w:rsidR="006C3D82" w:rsidRDefault="0067719D" w:rsidP="00B01D36">
      <w:pPr>
        <w:ind w:right="-234" w:firstLine="567"/>
        <w:jc w:val="both"/>
        <w:rPr>
          <w:color w:val="FF0000"/>
          <w:szCs w:val="28"/>
        </w:rPr>
      </w:pPr>
      <w:r w:rsidRPr="006C3D82">
        <w:rPr>
          <w:szCs w:val="28"/>
        </w:rPr>
        <w:t>1</w:t>
      </w:r>
      <w:r w:rsidR="00E26E19" w:rsidRPr="006C3D82">
        <w:rPr>
          <w:szCs w:val="28"/>
        </w:rPr>
        <w:t>2</w:t>
      </w:r>
      <w:r w:rsidR="00B01D36" w:rsidRPr="006C3D82">
        <w:rPr>
          <w:szCs w:val="28"/>
        </w:rPr>
        <w:t xml:space="preserve">. </w:t>
      </w:r>
      <w:proofErr w:type="gramStart"/>
      <w:r w:rsidR="00B01D36" w:rsidRPr="006C3D82">
        <w:rPr>
          <w:szCs w:val="28"/>
        </w:rPr>
        <w:t>Контроль за</w:t>
      </w:r>
      <w:proofErr w:type="gramEnd"/>
      <w:r w:rsidR="00B01D36" w:rsidRPr="006C3D82">
        <w:rPr>
          <w:szCs w:val="28"/>
        </w:rPr>
        <w:t xml:space="preserve"> выполнением настоящего решения возложить </w:t>
      </w:r>
      <w:r w:rsidR="006C3D82" w:rsidRPr="006C3D82">
        <w:rPr>
          <w:szCs w:val="28"/>
        </w:rPr>
        <w:t xml:space="preserve">на постоянную комиссию Совета Джумайловского сельского поселения Калининского </w:t>
      </w:r>
      <w:r w:rsidR="00B01D36" w:rsidRPr="006C3D82">
        <w:rPr>
          <w:szCs w:val="28"/>
        </w:rPr>
        <w:t>района п</w:t>
      </w:r>
      <w:r w:rsidR="00F15182" w:rsidRPr="006C3D82">
        <w:rPr>
          <w:szCs w:val="28"/>
        </w:rPr>
        <w:t>о экономике</w:t>
      </w:r>
      <w:r w:rsidR="006C3D82" w:rsidRPr="006C3D82">
        <w:rPr>
          <w:szCs w:val="28"/>
        </w:rPr>
        <w:t>, бюджету, экономике, налогам и распоряжению муниципальной собственностью  (Пьянкова).</w:t>
      </w:r>
    </w:p>
    <w:p w:rsidR="004B6A51" w:rsidRPr="00897D50" w:rsidRDefault="00F15182" w:rsidP="004B6A51">
      <w:pPr>
        <w:pStyle w:val="ab"/>
        <w:spacing w:before="0" w:beforeAutospacing="0" w:after="0" w:afterAutospacing="0"/>
        <w:ind w:firstLine="567"/>
        <w:jc w:val="both"/>
        <w:rPr>
          <w:color w:val="FF0000"/>
        </w:rPr>
      </w:pPr>
      <w:r>
        <w:rPr>
          <w:szCs w:val="28"/>
        </w:rPr>
        <w:lastRenderedPageBreak/>
        <w:t>1</w:t>
      </w:r>
      <w:r w:rsidR="00E26E19">
        <w:rPr>
          <w:szCs w:val="28"/>
        </w:rPr>
        <w:t>3</w:t>
      </w:r>
      <w:r w:rsidR="00B01D36" w:rsidRPr="00B9003E">
        <w:rPr>
          <w:szCs w:val="28"/>
        </w:rPr>
        <w:t xml:space="preserve">. </w:t>
      </w:r>
      <w:r w:rsidR="004B6A51" w:rsidRPr="00897D50">
        <w:rPr>
          <w:color w:val="FF0000"/>
          <w:sz w:val="28"/>
          <w:szCs w:val="28"/>
        </w:rPr>
        <w:t>Настоящее решение вступает в силу с 1 января 2024 года, но не ранее чем по истечении одного месяца со дня его официального опубликования.</w:t>
      </w:r>
    </w:p>
    <w:p w:rsidR="00B01D36" w:rsidRPr="00B9003E" w:rsidRDefault="00B01D36" w:rsidP="00B01D36">
      <w:pPr>
        <w:ind w:right="-234" w:firstLine="567"/>
        <w:jc w:val="both"/>
        <w:rPr>
          <w:szCs w:val="28"/>
        </w:rPr>
      </w:pPr>
    </w:p>
    <w:p w:rsidR="00B01D36" w:rsidRPr="00B9003E" w:rsidRDefault="00B01D36" w:rsidP="00B01D36">
      <w:pPr>
        <w:ind w:right="-234" w:firstLine="567"/>
        <w:jc w:val="both"/>
        <w:rPr>
          <w:szCs w:val="28"/>
        </w:rPr>
      </w:pPr>
    </w:p>
    <w:p w:rsidR="00B01D36" w:rsidRPr="00B9003E" w:rsidRDefault="00B01D36" w:rsidP="00B01D36">
      <w:pPr>
        <w:ind w:right="-234" w:firstLine="567"/>
        <w:jc w:val="both"/>
        <w:rPr>
          <w:szCs w:val="28"/>
        </w:rPr>
      </w:pPr>
    </w:p>
    <w:p w:rsidR="00B01D36" w:rsidRDefault="00B01D36" w:rsidP="000F52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767C" w:rsidRPr="001B29AB" w:rsidRDefault="009F767C" w:rsidP="009F767C">
      <w:pPr>
        <w:rPr>
          <w:szCs w:val="28"/>
        </w:rPr>
      </w:pPr>
      <w:r w:rsidRPr="001B29AB">
        <w:rPr>
          <w:szCs w:val="28"/>
        </w:rPr>
        <w:t xml:space="preserve">Глава </w:t>
      </w:r>
      <w:r w:rsidR="002D15F4">
        <w:rPr>
          <w:szCs w:val="28"/>
        </w:rPr>
        <w:t>Джумайловского</w:t>
      </w:r>
      <w:r w:rsidRPr="001B29AB">
        <w:rPr>
          <w:szCs w:val="28"/>
        </w:rPr>
        <w:t xml:space="preserve"> сельского поселения </w:t>
      </w:r>
    </w:p>
    <w:p w:rsidR="00285A25" w:rsidRDefault="009F767C">
      <w:r w:rsidRPr="001B29AB">
        <w:rPr>
          <w:szCs w:val="28"/>
        </w:rPr>
        <w:t xml:space="preserve">Калининского </w:t>
      </w:r>
      <w:r w:rsidRPr="002D15F4">
        <w:rPr>
          <w:szCs w:val="28"/>
        </w:rPr>
        <w:t xml:space="preserve">района                                                                         </w:t>
      </w:r>
      <w:r w:rsidR="002D15F4" w:rsidRPr="002D15F4">
        <w:rPr>
          <w:szCs w:val="28"/>
        </w:rPr>
        <w:t>О.И. Горбань</w:t>
      </w:r>
    </w:p>
    <w:sectPr w:rsidR="00285A25" w:rsidSect="00EA704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43EB1"/>
    <w:multiLevelType w:val="multilevel"/>
    <w:tmpl w:val="B07627DE"/>
    <w:lvl w:ilvl="0">
      <w:start w:val="1"/>
      <w:numFmt w:val="decimal"/>
      <w:lvlText w:val="%1."/>
      <w:lvlJc w:val="left"/>
      <w:pPr>
        <w:ind w:left="1275" w:hanging="12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4" w:hanging="12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93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2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11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33610E"/>
    <w:multiLevelType w:val="hybridMultilevel"/>
    <w:tmpl w:val="1D00D620"/>
    <w:lvl w:ilvl="0" w:tplc="CCBCFB16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2FA4164"/>
    <w:multiLevelType w:val="multilevel"/>
    <w:tmpl w:val="8BEA074C"/>
    <w:lvl w:ilvl="0">
      <w:start w:val="1"/>
      <w:numFmt w:val="decimal"/>
      <w:lvlText w:val="%1."/>
      <w:lvlJc w:val="left"/>
      <w:pPr>
        <w:ind w:left="1788" w:hanging="108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50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02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1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5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98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0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508" w:hanging="2160"/>
      </w:pPr>
      <w:rPr>
        <w:rFonts w:hint="default"/>
      </w:rPr>
    </w:lvl>
  </w:abstractNum>
  <w:abstractNum w:abstractNumId="3">
    <w:nsid w:val="130F4D54"/>
    <w:multiLevelType w:val="hybridMultilevel"/>
    <w:tmpl w:val="E612CAEA"/>
    <w:lvl w:ilvl="0" w:tplc="7764DD06">
      <w:start w:val="7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A25"/>
    <w:rsid w:val="0001693E"/>
    <w:rsid w:val="000A1F1A"/>
    <w:rsid w:val="000B2262"/>
    <w:rsid w:val="000D28C3"/>
    <w:rsid w:val="000F524B"/>
    <w:rsid w:val="000F7365"/>
    <w:rsid w:val="00146630"/>
    <w:rsid w:val="001B50D9"/>
    <w:rsid w:val="001F12F2"/>
    <w:rsid w:val="001F7F17"/>
    <w:rsid w:val="00251474"/>
    <w:rsid w:val="00285A25"/>
    <w:rsid w:val="002D15F4"/>
    <w:rsid w:val="003266F6"/>
    <w:rsid w:val="00357268"/>
    <w:rsid w:val="00380AEA"/>
    <w:rsid w:val="003D6876"/>
    <w:rsid w:val="003F3C22"/>
    <w:rsid w:val="004B6A51"/>
    <w:rsid w:val="00500111"/>
    <w:rsid w:val="00550955"/>
    <w:rsid w:val="00571D8F"/>
    <w:rsid w:val="005A4155"/>
    <w:rsid w:val="005B19C0"/>
    <w:rsid w:val="005E07D9"/>
    <w:rsid w:val="006016D4"/>
    <w:rsid w:val="00605D8D"/>
    <w:rsid w:val="00612BF6"/>
    <w:rsid w:val="00666B78"/>
    <w:rsid w:val="0067719D"/>
    <w:rsid w:val="006A301C"/>
    <w:rsid w:val="006C2904"/>
    <w:rsid w:val="006C3D82"/>
    <w:rsid w:val="006D253D"/>
    <w:rsid w:val="00704CE5"/>
    <w:rsid w:val="007451F6"/>
    <w:rsid w:val="00766ABA"/>
    <w:rsid w:val="007A093A"/>
    <w:rsid w:val="007E4E38"/>
    <w:rsid w:val="0081325B"/>
    <w:rsid w:val="008875D8"/>
    <w:rsid w:val="008A74CB"/>
    <w:rsid w:val="009621B4"/>
    <w:rsid w:val="00980956"/>
    <w:rsid w:val="0098305C"/>
    <w:rsid w:val="009A3C57"/>
    <w:rsid w:val="009B7A08"/>
    <w:rsid w:val="009C6C16"/>
    <w:rsid w:val="009F3DA2"/>
    <w:rsid w:val="009F767C"/>
    <w:rsid w:val="00A021C7"/>
    <w:rsid w:val="00A1524F"/>
    <w:rsid w:val="00A7307E"/>
    <w:rsid w:val="00AA2D7E"/>
    <w:rsid w:val="00AA51E6"/>
    <w:rsid w:val="00B01D36"/>
    <w:rsid w:val="00B21D2C"/>
    <w:rsid w:val="00B63E38"/>
    <w:rsid w:val="00B9003E"/>
    <w:rsid w:val="00BB1BBB"/>
    <w:rsid w:val="00BD0C35"/>
    <w:rsid w:val="00BE17C9"/>
    <w:rsid w:val="00C0632F"/>
    <w:rsid w:val="00C33EF3"/>
    <w:rsid w:val="00C54584"/>
    <w:rsid w:val="00C95750"/>
    <w:rsid w:val="00C95B5F"/>
    <w:rsid w:val="00CA257E"/>
    <w:rsid w:val="00D15D95"/>
    <w:rsid w:val="00D315AC"/>
    <w:rsid w:val="00DC11B5"/>
    <w:rsid w:val="00E241AC"/>
    <w:rsid w:val="00E26E19"/>
    <w:rsid w:val="00E41F2C"/>
    <w:rsid w:val="00E87859"/>
    <w:rsid w:val="00EA3D6A"/>
    <w:rsid w:val="00EA704B"/>
    <w:rsid w:val="00EB2612"/>
    <w:rsid w:val="00F010CC"/>
    <w:rsid w:val="00F15182"/>
    <w:rsid w:val="00F23C93"/>
    <w:rsid w:val="00F75564"/>
    <w:rsid w:val="00F94C27"/>
    <w:rsid w:val="00FA3406"/>
    <w:rsid w:val="00FA3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A2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85A25"/>
    <w:pPr>
      <w:keepNext/>
      <w:jc w:val="center"/>
      <w:outlineLvl w:val="0"/>
    </w:pPr>
    <w:rPr>
      <w:b/>
      <w:bCs/>
      <w:caps/>
      <w:sz w:val="32"/>
    </w:rPr>
  </w:style>
  <w:style w:type="paragraph" w:styleId="2">
    <w:name w:val="heading 2"/>
    <w:basedOn w:val="a"/>
    <w:next w:val="a"/>
    <w:link w:val="20"/>
    <w:qFormat/>
    <w:rsid w:val="00285A25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285A25"/>
    <w:pPr>
      <w:keepNext/>
      <w:jc w:val="center"/>
      <w:outlineLvl w:val="2"/>
    </w:pPr>
    <w:rPr>
      <w:b/>
      <w:bCs/>
      <w:caps/>
      <w:sz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5A25"/>
    <w:rPr>
      <w:rFonts w:ascii="Times New Roman" w:eastAsia="Times New Roman" w:hAnsi="Times New Roman" w:cs="Times New Roman"/>
      <w:b/>
      <w:bCs/>
      <w:caps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85A2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85A25"/>
    <w:rPr>
      <w:rFonts w:ascii="Times New Roman" w:eastAsia="Times New Roman" w:hAnsi="Times New Roman" w:cs="Times New Roman"/>
      <w:b/>
      <w:bCs/>
      <w:caps/>
      <w:sz w:val="27"/>
      <w:szCs w:val="24"/>
      <w:lang w:eastAsia="ru-RU"/>
    </w:rPr>
  </w:style>
  <w:style w:type="paragraph" w:styleId="a3">
    <w:name w:val="header"/>
    <w:basedOn w:val="a"/>
    <w:link w:val="a4"/>
    <w:rsid w:val="00285A2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85A2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85A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5A2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9F767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customStyle="1" w:styleId="ConsPlusTitle">
    <w:name w:val="ConsPlusTitle"/>
    <w:rsid w:val="009F767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character" w:styleId="a7">
    <w:name w:val="Hyperlink"/>
    <w:uiPriority w:val="99"/>
    <w:rsid w:val="009F767C"/>
    <w:rPr>
      <w:rFonts w:cs="Times New Roman"/>
      <w:color w:val="0000FF"/>
      <w:u w:val="single"/>
    </w:rPr>
  </w:style>
  <w:style w:type="paragraph" w:customStyle="1" w:styleId="s1">
    <w:name w:val="s_1"/>
    <w:basedOn w:val="a"/>
    <w:rsid w:val="009F767C"/>
    <w:pPr>
      <w:spacing w:before="100" w:beforeAutospacing="1" w:after="100" w:afterAutospacing="1"/>
    </w:pPr>
    <w:rPr>
      <w:sz w:val="24"/>
    </w:rPr>
  </w:style>
  <w:style w:type="paragraph" w:styleId="31">
    <w:name w:val="Body Text Indent 3"/>
    <w:basedOn w:val="a"/>
    <w:link w:val="32"/>
    <w:rsid w:val="00A1524F"/>
    <w:pPr>
      <w:suppressAutoHyphens/>
      <w:spacing w:after="120"/>
      <w:ind w:left="283"/>
    </w:pPr>
    <w:rPr>
      <w:kern w:val="1"/>
      <w:sz w:val="16"/>
      <w:szCs w:val="16"/>
      <w:lang w:val="x-none" w:eastAsia="ar-SA"/>
    </w:rPr>
  </w:style>
  <w:style w:type="character" w:customStyle="1" w:styleId="32">
    <w:name w:val="Основной текст с отступом 3 Знак"/>
    <w:basedOn w:val="a0"/>
    <w:link w:val="31"/>
    <w:rsid w:val="00A1524F"/>
    <w:rPr>
      <w:rFonts w:ascii="Times New Roman" w:eastAsia="Times New Roman" w:hAnsi="Times New Roman" w:cs="Times New Roman"/>
      <w:kern w:val="1"/>
      <w:sz w:val="16"/>
      <w:szCs w:val="16"/>
      <w:lang w:val="x-none" w:eastAsia="ar-SA"/>
    </w:rPr>
  </w:style>
  <w:style w:type="paragraph" w:customStyle="1" w:styleId="a8">
    <w:name w:val="Нормальный (таблица)"/>
    <w:basedOn w:val="a"/>
    <w:next w:val="a"/>
    <w:rsid w:val="00500111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styleId="a9">
    <w:name w:val="List Paragraph"/>
    <w:basedOn w:val="a"/>
    <w:uiPriority w:val="34"/>
    <w:qFormat/>
    <w:rsid w:val="00500111"/>
    <w:pPr>
      <w:ind w:left="720"/>
      <w:contextualSpacing/>
    </w:pPr>
  </w:style>
  <w:style w:type="character" w:styleId="aa">
    <w:name w:val="Emphasis"/>
    <w:basedOn w:val="a0"/>
    <w:uiPriority w:val="20"/>
    <w:qFormat/>
    <w:rsid w:val="004B6A51"/>
    <w:rPr>
      <w:i/>
      <w:iCs/>
    </w:rPr>
  </w:style>
  <w:style w:type="paragraph" w:styleId="ab">
    <w:name w:val="Normal (Web)"/>
    <w:basedOn w:val="a"/>
    <w:uiPriority w:val="99"/>
    <w:unhideWhenUsed/>
    <w:rsid w:val="004B6A51"/>
    <w:pPr>
      <w:spacing w:before="100" w:beforeAutospacing="1" w:after="100" w:afterAutospacing="1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A2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85A25"/>
    <w:pPr>
      <w:keepNext/>
      <w:jc w:val="center"/>
      <w:outlineLvl w:val="0"/>
    </w:pPr>
    <w:rPr>
      <w:b/>
      <w:bCs/>
      <w:caps/>
      <w:sz w:val="32"/>
    </w:rPr>
  </w:style>
  <w:style w:type="paragraph" w:styleId="2">
    <w:name w:val="heading 2"/>
    <w:basedOn w:val="a"/>
    <w:next w:val="a"/>
    <w:link w:val="20"/>
    <w:qFormat/>
    <w:rsid w:val="00285A25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285A25"/>
    <w:pPr>
      <w:keepNext/>
      <w:jc w:val="center"/>
      <w:outlineLvl w:val="2"/>
    </w:pPr>
    <w:rPr>
      <w:b/>
      <w:bCs/>
      <w:caps/>
      <w:sz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5A25"/>
    <w:rPr>
      <w:rFonts w:ascii="Times New Roman" w:eastAsia="Times New Roman" w:hAnsi="Times New Roman" w:cs="Times New Roman"/>
      <w:b/>
      <w:bCs/>
      <w:caps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85A2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85A25"/>
    <w:rPr>
      <w:rFonts w:ascii="Times New Roman" w:eastAsia="Times New Roman" w:hAnsi="Times New Roman" w:cs="Times New Roman"/>
      <w:b/>
      <w:bCs/>
      <w:caps/>
      <w:sz w:val="27"/>
      <w:szCs w:val="24"/>
      <w:lang w:eastAsia="ru-RU"/>
    </w:rPr>
  </w:style>
  <w:style w:type="paragraph" w:styleId="a3">
    <w:name w:val="header"/>
    <w:basedOn w:val="a"/>
    <w:link w:val="a4"/>
    <w:rsid w:val="00285A2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85A2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85A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5A2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9F767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customStyle="1" w:styleId="ConsPlusTitle">
    <w:name w:val="ConsPlusTitle"/>
    <w:rsid w:val="009F767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character" w:styleId="a7">
    <w:name w:val="Hyperlink"/>
    <w:uiPriority w:val="99"/>
    <w:rsid w:val="009F767C"/>
    <w:rPr>
      <w:rFonts w:cs="Times New Roman"/>
      <w:color w:val="0000FF"/>
      <w:u w:val="single"/>
    </w:rPr>
  </w:style>
  <w:style w:type="paragraph" w:customStyle="1" w:styleId="s1">
    <w:name w:val="s_1"/>
    <w:basedOn w:val="a"/>
    <w:rsid w:val="009F767C"/>
    <w:pPr>
      <w:spacing w:before="100" w:beforeAutospacing="1" w:after="100" w:afterAutospacing="1"/>
    </w:pPr>
    <w:rPr>
      <w:sz w:val="24"/>
    </w:rPr>
  </w:style>
  <w:style w:type="paragraph" w:styleId="31">
    <w:name w:val="Body Text Indent 3"/>
    <w:basedOn w:val="a"/>
    <w:link w:val="32"/>
    <w:rsid w:val="00A1524F"/>
    <w:pPr>
      <w:suppressAutoHyphens/>
      <w:spacing w:after="120"/>
      <w:ind w:left="283"/>
    </w:pPr>
    <w:rPr>
      <w:kern w:val="1"/>
      <w:sz w:val="16"/>
      <w:szCs w:val="16"/>
      <w:lang w:val="x-none" w:eastAsia="ar-SA"/>
    </w:rPr>
  </w:style>
  <w:style w:type="character" w:customStyle="1" w:styleId="32">
    <w:name w:val="Основной текст с отступом 3 Знак"/>
    <w:basedOn w:val="a0"/>
    <w:link w:val="31"/>
    <w:rsid w:val="00A1524F"/>
    <w:rPr>
      <w:rFonts w:ascii="Times New Roman" w:eastAsia="Times New Roman" w:hAnsi="Times New Roman" w:cs="Times New Roman"/>
      <w:kern w:val="1"/>
      <w:sz w:val="16"/>
      <w:szCs w:val="16"/>
      <w:lang w:val="x-none" w:eastAsia="ar-SA"/>
    </w:rPr>
  </w:style>
  <w:style w:type="paragraph" w:customStyle="1" w:styleId="a8">
    <w:name w:val="Нормальный (таблица)"/>
    <w:basedOn w:val="a"/>
    <w:next w:val="a"/>
    <w:rsid w:val="00500111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styleId="a9">
    <w:name w:val="List Paragraph"/>
    <w:basedOn w:val="a"/>
    <w:uiPriority w:val="34"/>
    <w:qFormat/>
    <w:rsid w:val="00500111"/>
    <w:pPr>
      <w:ind w:left="720"/>
      <w:contextualSpacing/>
    </w:pPr>
  </w:style>
  <w:style w:type="character" w:styleId="aa">
    <w:name w:val="Emphasis"/>
    <w:basedOn w:val="a0"/>
    <w:uiPriority w:val="20"/>
    <w:qFormat/>
    <w:rsid w:val="004B6A51"/>
    <w:rPr>
      <w:i/>
      <w:iCs/>
    </w:rPr>
  </w:style>
  <w:style w:type="paragraph" w:styleId="ab">
    <w:name w:val="Normal (Web)"/>
    <w:basedOn w:val="a"/>
    <w:uiPriority w:val="99"/>
    <w:unhideWhenUsed/>
    <w:rsid w:val="004B6A51"/>
    <w:pPr>
      <w:spacing w:before="100" w:beforeAutospacing="1" w:after="100" w:afterAutospacing="1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265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50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48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1140</Words>
  <Characters>6500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2022-11-08T05:20:00Z</cp:lastPrinted>
  <dcterms:created xsi:type="dcterms:W3CDTF">2023-09-25T06:36:00Z</dcterms:created>
  <dcterms:modified xsi:type="dcterms:W3CDTF">2023-09-25T06:36:00Z</dcterms:modified>
</cp:coreProperties>
</file>