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E" w:rsidRPr="00667D7E" w:rsidRDefault="00CB6E1A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3D2135BA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5B3AEB" w:rsidRDefault="005B3AEB" w:rsidP="005B3AEB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B3AEB">
        <w:rPr>
          <w:rFonts w:ascii="Times New Roman" w:hAnsi="Times New Roman" w:cs="Times New Roman"/>
          <w:noProof/>
          <w:color w:val="FF0000"/>
          <w:sz w:val="28"/>
          <w:szCs w:val="28"/>
        </w:rPr>
        <w:t>ПРОЕКТ</w:t>
      </w:r>
    </w:p>
    <w:p w:rsidR="005B3AEB" w:rsidRPr="00667D7E" w:rsidRDefault="005B3AEB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CB6E1A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B3AE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 xml:space="preserve">Джумайловского сельского поселения Калининского района </w:t>
      </w:r>
    </w:p>
    <w:p w:rsidR="00667D7E" w:rsidRP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№ 12 от 31.01.2022 года «</w:t>
      </w:r>
      <w:r w:rsidR="00191F18" w:rsidRPr="005B3AEB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5B3AEB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Pr="005B3AEB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5B3AEB" w:rsidRDefault="000A6D95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5B3AEB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5B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E" w:rsidRPr="005B3AEB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 w:rsidR="005B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5B3AEB" w:rsidRPr="005B3AEB" w:rsidRDefault="00667D7E" w:rsidP="005B3A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AE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B3AEB" w:rsidRPr="005B3AEB">
        <w:rPr>
          <w:rFonts w:ascii="Times New Roman" w:hAnsi="Times New Roman" w:cs="Times New Roman"/>
          <w:sz w:val="28"/>
          <w:szCs w:val="28"/>
        </w:rPr>
        <w:t>постановление администрации Джумайловского сельского поселения Калининского района № 12 от 31.01.2022 года «Об ут</w:t>
      </w:r>
      <w:r w:rsidR="005B3AEB">
        <w:rPr>
          <w:rFonts w:ascii="Times New Roman" w:hAnsi="Times New Roman" w:cs="Times New Roman"/>
          <w:sz w:val="28"/>
          <w:szCs w:val="28"/>
        </w:rPr>
        <w:t xml:space="preserve">верждении порядка разработки и </w:t>
      </w:r>
      <w:r w:rsidR="005B3AEB" w:rsidRPr="005B3AEB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</w:t>
      </w:r>
      <w:r w:rsidR="005B3AEB">
        <w:rPr>
          <w:rFonts w:ascii="Times New Roman" w:hAnsi="Times New Roman" w:cs="Times New Roman"/>
          <w:sz w:val="28"/>
          <w:szCs w:val="28"/>
        </w:rPr>
        <w:t>доставления муниципальных услуг» изложив приложение к постановлению в нов</w:t>
      </w:r>
      <w:r w:rsidR="00670B20">
        <w:rPr>
          <w:rFonts w:ascii="Times New Roman" w:hAnsi="Times New Roman" w:cs="Times New Roman"/>
          <w:sz w:val="28"/>
          <w:szCs w:val="28"/>
        </w:rPr>
        <w:t>ой редакции согласно приложению.</w:t>
      </w:r>
    </w:p>
    <w:p w:rsidR="00735234" w:rsidRPr="000903DD" w:rsidRDefault="00670B20" w:rsidP="00670B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7E7">
        <w:rPr>
          <w:rFonts w:ascii="Times New Roman" w:hAnsi="Times New Roman" w:cs="Times New Roman"/>
          <w:sz w:val="28"/>
          <w:szCs w:val="28"/>
        </w:rPr>
        <w:t>. Общему отделу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047E7">
        <w:rPr>
          <w:rFonts w:ascii="Times New Roman" w:hAnsi="Times New Roman" w:cs="Times New Roman"/>
          <w:sz w:val="28"/>
          <w:szCs w:val="28"/>
        </w:rPr>
        <w:t>сельского поселения Кали</w:t>
      </w:r>
      <w:r w:rsidR="00CB6E1A">
        <w:rPr>
          <w:rFonts w:ascii="Times New Roman" w:hAnsi="Times New Roman" w:cs="Times New Roman"/>
          <w:sz w:val="28"/>
          <w:szCs w:val="28"/>
        </w:rPr>
        <w:t>нинского района (Бабиева Е.В.</w:t>
      </w:r>
      <w:r w:rsidR="00E047E7">
        <w:rPr>
          <w:rFonts w:ascii="Times New Roman" w:hAnsi="Times New Roman" w:cs="Times New Roman"/>
          <w:sz w:val="28"/>
          <w:szCs w:val="28"/>
        </w:rPr>
        <w:t>)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услуг. </w:t>
      </w:r>
    </w:p>
    <w:p w:rsid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5234" w:rsidRPr="00735234" w:rsidRDefault="00670B20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234">
        <w:rPr>
          <w:rFonts w:ascii="Times New Roman" w:hAnsi="Times New Roman"/>
          <w:sz w:val="28"/>
          <w:szCs w:val="28"/>
        </w:rPr>
        <w:t>.</w:t>
      </w:r>
      <w:r w:rsidR="00735234"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="00735234"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="00735234"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(Зеленская С.Л.</w:t>
      </w:r>
      <w:r w:rsidR="00735234"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="00735234"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735234"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CB6E1A"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="00735234"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="00735234" w:rsidRPr="00735234">
        <w:rPr>
          <w:rFonts w:ascii="Times New Roman" w:hAnsi="Times New Roman"/>
          <w:sz w:val="28"/>
          <w:szCs w:val="28"/>
        </w:rPr>
        <w:t>в информаци</w:t>
      </w:r>
      <w:r w:rsidR="00735234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735234"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670B20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5234"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5234"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5234"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5234" w:rsidRPr="00735234" w:rsidRDefault="00670B20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5234"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proofErr w:type="spellStart"/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>О.И.Горбань</w:t>
      </w:r>
      <w:proofErr w:type="spellEnd"/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177FB3" w:rsidRPr="00177FB3" w:rsidRDefault="00177FB3" w:rsidP="00177FB3"/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сельского поселения Калининского района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№ 12 от 31.01.2022 года «Об утверждении порядка разработки и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административных регламентов </w:t>
            </w:r>
          </w:p>
          <w:p w:rsidR="00E51504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FB3" w:rsidRDefault="00177FB3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Pr="00E51504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670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Е.В.Бабиева</w:t>
            </w:r>
            <w:proofErr w:type="spellEnd"/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CB6E1A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Джумайловского </w:t>
      </w:r>
      <w:r w:rsidR="00726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6552"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№ ______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DD4BD3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2"/>
      <w:bookmarkStart w:id="1" w:name="sub_1207"/>
      <w:bookmarkStart w:id="2" w:name="sub_1137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D41" w:rsidRPr="00860B5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Административные регламенты разрабатываются общим отделом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 xml:space="preserve">сельского поселения Калининского района, ответственным за предоставление муниципальной услуги и утверждаются постановлением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района.</w:t>
      </w:r>
    </w:p>
    <w:p w:rsidR="00831D41" w:rsidRP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831D41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органов власти субъекта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831D41" w:rsidRPr="004E19EE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4E19EE">
        <w:rPr>
          <w:rFonts w:ascii="Times New Roman" w:hAnsi="Times New Roman" w:cs="Times New Roman"/>
          <w:sz w:val="28"/>
          <w:szCs w:val="28"/>
        </w:rPr>
        <w:t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4E19EE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  <w:sectPr w:rsidR="00831D41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D4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отдельных государственных полномочий субъекта Российской Федерации, переданных им на основании федеральных или краевых законов с предоставлением субвенций из краевого 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органом исполнительной власти субъекта, если иное не установлено федеральным законом.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осуществляются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ответственным за разработку 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предоставляющей муниципальные услуги, проведение экспертизы осуществляется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уполномоченным на проведение экспертизы, с использованием программно-технических средств реестра услуг.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831D41" w:rsidRPr="00875F47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внесение в реестр услуг общим отделом администрации</w:t>
      </w:r>
      <w:r w:rsidRPr="00231BEF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ответственным за разработку административных регламентов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1D41" w:rsidRPr="00875F47" w:rsidRDefault="00831D41" w:rsidP="00831D41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F47">
        <w:rPr>
          <w:rFonts w:ascii="Times New Roman" w:hAnsi="Times New Roman" w:cs="Times New Roman"/>
          <w:sz w:val="28"/>
          <w:szCs w:val="28"/>
        </w:rPr>
        <w:t>) преобразование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875F4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CA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F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F47">
        <w:rPr>
          <w:rFonts w:ascii="Times New Roman" w:hAnsi="Times New Roman" w:cs="Times New Roman"/>
          <w:sz w:val="28"/>
          <w:szCs w:val="28"/>
        </w:rPr>
        <w:t>;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875F47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>услуге, указанные в</w:t>
      </w:r>
      <w:r w:rsidRPr="004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831D41" w:rsidRPr="00537F3C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537F3C" w:rsidRDefault="00831D41" w:rsidP="00831D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F3C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hyperlink r:id="rId12" w:anchor="30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31D41" w:rsidRPr="00442BAA" w:rsidRDefault="00831D41" w:rsidP="00831D41">
      <w:pPr>
        <w:pStyle w:val="affff7"/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31BEF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предусматривае</w:t>
      </w:r>
      <w:r w:rsidRPr="00442BAA">
        <w:rPr>
          <w:rFonts w:ascii="Times New Roman" w:hAnsi="Times New Roman" w:cs="Times New Roman"/>
          <w:sz w:val="28"/>
          <w:szCs w:val="28"/>
        </w:rPr>
        <w:t>т оптимизацию (повышение качества) предоставления услуг, в том числе возможность предоставления муниципальной услуги в упреждающем (</w:t>
      </w:r>
      <w:proofErr w:type="spellStart"/>
      <w:r w:rsidRPr="00442BA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42BAA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</w:t>
      </w:r>
      <w:proofErr w:type="gramEnd"/>
      <w:r w:rsidRPr="00442BAA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2BAA">
        <w:rPr>
          <w:rFonts w:ascii="Times New Roman" w:hAnsi="Times New Roman" w:cs="Times New Roman"/>
          <w:sz w:val="28"/>
          <w:szCs w:val="28"/>
        </w:rPr>
        <w:t>.</w:t>
      </w:r>
    </w:p>
    <w:p w:rsidR="00831D41" w:rsidRPr="00442BA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42BAA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831D41" w:rsidRPr="00507E94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5724">
        <w:rPr>
          <w:color w:val="000000"/>
          <w:sz w:val="28"/>
          <w:szCs w:val="28"/>
        </w:rPr>
        <w:t xml:space="preserve">Требования к структуре и содержанию </w:t>
      </w:r>
      <w:proofErr w:type="gramStart"/>
      <w:r w:rsidRPr="009B5724">
        <w:rPr>
          <w:color w:val="000000"/>
          <w:sz w:val="28"/>
          <w:szCs w:val="28"/>
        </w:rPr>
        <w:t>административных</w:t>
      </w:r>
      <w:proofErr w:type="gramEnd"/>
      <w:r w:rsidRPr="009B5724">
        <w:rPr>
          <w:color w:val="000000"/>
          <w:sz w:val="28"/>
          <w:szCs w:val="28"/>
        </w:rPr>
        <w:t xml:space="preserve">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 w:rsidRPr="009B5724">
        <w:rPr>
          <w:color w:val="000000"/>
          <w:sz w:val="28"/>
          <w:szCs w:val="28"/>
        </w:rPr>
        <w:t>регламентов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831D41" w:rsidRPr="003B4F4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4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EB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6EB0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государственных или муниципальных служащих,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работников.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 «Общие положения»</w:t>
      </w:r>
      <w:r w:rsidRPr="008C6EB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31D41" w:rsidRPr="005C701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Раздел «</w:t>
      </w:r>
      <w:r w:rsidRPr="0047019A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«</w:t>
      </w:r>
      <w:r w:rsidRPr="0047019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865DA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Подраздел «</w:t>
      </w:r>
      <w:r w:rsidRPr="00865DA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 услуги»</w:t>
      </w:r>
      <w:r w:rsidRPr="00865DAE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31D41" w:rsidRPr="00DB5785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Подраздел «</w:t>
      </w:r>
      <w:r w:rsidRPr="00DB578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 услуги»</w:t>
      </w:r>
      <w:r w:rsidRPr="00DB5785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государственной информационной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стеме «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края»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и муниципальных услуг),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предоставляющей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услугу, а та</w:t>
      </w:r>
      <w:r>
        <w:rPr>
          <w:rFonts w:ascii="Times New Roman" w:hAnsi="Times New Roman" w:cs="Times New Roman"/>
          <w:sz w:val="28"/>
          <w:szCs w:val="28"/>
        </w:rPr>
        <w:t>кже 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proofErr w:type="gramEnd"/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831D41" w:rsidRPr="002B6F2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2B6F2B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  <w:r w:rsidRPr="00AE1AC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услуги, и способы ее взимания»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Показатели качест</w:t>
      </w:r>
      <w:r>
        <w:rPr>
          <w:rFonts w:ascii="Times New Roman" w:hAnsi="Times New Roman" w:cs="Times New Roman"/>
          <w:sz w:val="28"/>
          <w:szCs w:val="28"/>
        </w:rPr>
        <w:t xml:space="preserve">ва и доступности муниципальной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подраздел «</w:t>
      </w:r>
      <w:r w:rsidRPr="00A24454">
        <w:rPr>
          <w:rFonts w:ascii="Times New Roman" w:hAnsi="Times New Roman" w:cs="Times New Roman"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5" w:anchor="304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0064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Раздел «</w:t>
      </w:r>
      <w:r w:rsidRPr="00A244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EB55B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Pr="00DB3D77">
        <w:rPr>
          <w:rFonts w:ascii="Times New Roman" w:hAnsi="Times New Roman" w:cs="Times New Roman"/>
          <w:sz w:val="28"/>
          <w:szCs w:val="28"/>
        </w:rPr>
        <w:t>1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05A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05A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5) общий отдел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участвующий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177FB3" w:rsidRPr="00425CF0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670B20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B20">
        <w:rPr>
          <w:rFonts w:ascii="Times New Roman" w:hAnsi="Times New Roman" w:cs="Times New Roman"/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670B2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70B20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</w:t>
      </w:r>
      <w:r w:rsidR="00E954EC" w:rsidRPr="00670B20">
        <w:rPr>
          <w:rFonts w:ascii="Times New Roman" w:hAnsi="Times New Roman" w:cs="Times New Roman"/>
          <w:sz w:val="28"/>
          <w:szCs w:val="28"/>
        </w:rPr>
        <w:t>ии с пунктом 1 части 1 статьи 7</w:t>
      </w:r>
      <w:r w:rsidRPr="00670B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6" w:tgtFrame="_blank" w:history="1">
        <w:r w:rsidRPr="00670B20">
          <w:rPr>
            <w:rFonts w:ascii="Times New Roman" w:hAnsi="Times New Roman" w:cs="Times New Roman"/>
            <w:sz w:val="28"/>
            <w:szCs w:val="28"/>
          </w:rPr>
          <w:t>от 27 июля 2010 г. № 210-ФЗ</w:t>
        </w:r>
      </w:hyperlink>
      <w:r w:rsidRPr="00670B20">
        <w:t xml:space="preserve"> </w:t>
      </w:r>
      <w:r w:rsidRPr="00670B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7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831D41" w:rsidRPr="0042563A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8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42563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2563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Pr="0042563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831D41" w:rsidRDefault="00831D41" w:rsidP="00831D41">
      <w:pPr>
        <w:pStyle w:val="affff5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31D41" w:rsidRPr="006852E8" w:rsidRDefault="00831D41" w:rsidP="00831D41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432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особенностей, установленных настоящим порядком.</w:t>
      </w:r>
    </w:p>
    <w:p w:rsidR="00831D41" w:rsidRPr="008D27B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sz w:val="28"/>
          <w:szCs w:val="28"/>
        </w:rPr>
        <w:t>Проект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 формируется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52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</w:t>
      </w:r>
      <w:r w:rsidRPr="005224E9">
        <w:rPr>
          <w:rFonts w:ascii="Times New Roman" w:hAnsi="Times New Roman" w:cs="Times New Roman"/>
          <w:sz w:val="28"/>
          <w:szCs w:val="28"/>
        </w:rPr>
        <w:t xml:space="preserve">, </w:t>
      </w:r>
      <w:r w:rsidRPr="008D27B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D27B6">
        <w:rPr>
          <w:rFonts w:ascii="Times New Roman" w:hAnsi="Times New Roman" w:cs="Times New Roman"/>
          <w:sz w:val="28"/>
          <w:szCs w:val="28"/>
        </w:rPr>
        <w:t xml:space="preserve">3.3.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и государственной регистрации акта об утверждении административного регламента: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органу, предоставляющему муниципальные услуги;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3) органу, уполномоченному на проведение экспертизы проекта административного регламента;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4) федеральному органу исполнительной власти, уполномоченному на проведение государственной регистрации актов.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3.4.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проекта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(далее - лист согласования).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2274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</w:t>
      </w:r>
      <w:proofErr w:type="gramStart"/>
      <w:r w:rsidRPr="006227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согласование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3.7. Результатом рассмотрения проекта административного</w:t>
      </w:r>
      <w:r w:rsidRPr="00747667">
        <w:rPr>
          <w:rFonts w:ascii="Times New Roman" w:hAnsi="Times New Roman" w:cs="Times New Roman"/>
          <w:sz w:val="28"/>
          <w:szCs w:val="28"/>
        </w:rPr>
        <w:t xml:space="preserve">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</w:t>
      </w:r>
      <w:r w:rsidRPr="007B21D7">
        <w:rPr>
          <w:rFonts w:ascii="Times New Roman" w:hAnsi="Times New Roman" w:cs="Times New Roman"/>
          <w:sz w:val="28"/>
          <w:szCs w:val="28"/>
        </w:rPr>
        <w:t>приложением к листу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3.8.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ертизы, орган,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</w:t>
      </w:r>
      <w:hyperlink r:id="rId20" w:tgtFrame="_blank" w:history="1">
        <w:r>
          <w:rPr>
            <w:rFonts w:ascii="Times New Roman" w:hAnsi="Times New Roman" w:cs="Times New Roman"/>
            <w:sz w:val="28"/>
            <w:szCs w:val="28"/>
          </w:rPr>
          <w:t>от 17 июля 2009 г. № 172</w:t>
        </w:r>
        <w:r w:rsidRPr="00CA245C">
          <w:rPr>
            <w:rFonts w:ascii="Times New Roman" w:hAnsi="Times New Roman" w:cs="Times New Roman"/>
            <w:sz w:val="28"/>
            <w:szCs w:val="28"/>
          </w:rPr>
          <w:t>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1D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B21D7">
        <w:rPr>
          <w:rFonts w:ascii="Times New Roman" w:hAnsi="Times New Roman" w:cs="Times New Roman"/>
          <w:sz w:val="28"/>
          <w:szCs w:val="28"/>
        </w:rPr>
        <w:t>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1D7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</w:t>
      </w:r>
      <w:r>
        <w:rPr>
          <w:rFonts w:ascii="Times New Roman" w:hAnsi="Times New Roman" w:cs="Times New Roman"/>
          <w:sz w:val="28"/>
          <w:szCs w:val="28"/>
        </w:rPr>
        <w:t>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</w:t>
      </w:r>
      <w:r>
        <w:rPr>
          <w:rFonts w:ascii="Times New Roman" w:hAnsi="Times New Roman" w:cs="Times New Roman"/>
          <w:sz w:val="28"/>
          <w:szCs w:val="28"/>
        </w:rPr>
        <w:t xml:space="preserve">ния в сведения о муниципальной </w:t>
      </w:r>
      <w:r w:rsidRPr="007B21D7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r:id="rId21" w:anchor="3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пункта 1.5</w:t>
        </w:r>
      </w:hyperlink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административного регламента на повторное</w:t>
      </w:r>
      <w:proofErr w:type="gramEnd"/>
      <w:r w:rsidRPr="007B21D7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</w:t>
      </w:r>
      <w:r w:rsidRPr="00FD010A">
        <w:rPr>
          <w:rFonts w:ascii="Times New Roman" w:hAnsi="Times New Roman" w:cs="Times New Roman"/>
          <w:sz w:val="28"/>
          <w:szCs w:val="28"/>
        </w:rPr>
        <w:t>органам).</w:t>
      </w:r>
    </w:p>
    <w:p w:rsidR="00177FB3" w:rsidRDefault="00831D41" w:rsidP="00CB6E1A">
      <w:pPr>
        <w:rPr>
          <w:rFonts w:ascii="Times New Roman" w:hAnsi="Times New Roman" w:cs="Times New Roman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D010A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FD010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</w:t>
      </w:r>
      <w:proofErr w:type="gramEnd"/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177FB3" w:rsidRDefault="00177FB3" w:rsidP="00CB6E1A">
      <w:pPr>
        <w:rPr>
          <w:rFonts w:ascii="Times New Roman" w:hAnsi="Times New Roman" w:cs="Times New Roman"/>
          <w:sz w:val="28"/>
          <w:szCs w:val="28"/>
        </w:rPr>
      </w:pPr>
    </w:p>
    <w:p w:rsidR="00831D41" w:rsidRPr="00FD010A" w:rsidRDefault="00831D41" w:rsidP="00CB6E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10A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FD010A">
        <w:rPr>
          <w:rFonts w:ascii="Times New Roman" w:hAnsi="Times New Roman" w:cs="Times New Roman"/>
          <w:sz w:val="28"/>
          <w:szCs w:val="28"/>
        </w:rPr>
        <w:t xml:space="preserve">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5C7011">
        <w:rPr>
          <w:rFonts w:ascii="Times New Roman" w:hAnsi="Times New Roman" w:cs="Times New Roman"/>
          <w:sz w:val="24"/>
          <w:szCs w:val="24"/>
        </w:rPr>
        <w:t xml:space="preserve">, </w:t>
      </w:r>
      <w:r w:rsidRPr="00FD010A">
        <w:rPr>
          <w:rFonts w:ascii="Times New Roman" w:hAnsi="Times New Roman" w:cs="Times New Roman"/>
          <w:sz w:val="28"/>
          <w:szCs w:val="28"/>
        </w:rPr>
        <w:t>представленными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 w:rsidRPr="00FD010A">
        <w:rPr>
          <w:rFonts w:ascii="Times New Roman" w:hAnsi="Times New Roman" w:cs="Times New Roman"/>
          <w:sz w:val="28"/>
          <w:szCs w:val="28"/>
        </w:rPr>
        <w:t xml:space="preserve"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911188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911188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1D41" w:rsidRPr="0069160F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инструкцией по делопроизводству, утвержденной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муниципальную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054140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подписью главы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140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 на проведение экспертизы</w:t>
      </w:r>
      <w:r w:rsidRPr="00054140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</w:t>
      </w:r>
      <w:r w:rsidRPr="00054140">
        <w:rPr>
          <w:rFonts w:ascii="Times New Roman" w:hAnsi="Times New Roman" w:cs="Times New Roman"/>
          <w:sz w:val="28"/>
          <w:szCs w:val="28"/>
        </w:rPr>
        <w:t>.</w:t>
      </w:r>
    </w:p>
    <w:p w:rsidR="00177FB3" w:rsidRDefault="00670B20" w:rsidP="005B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B6E1A" w:rsidRPr="00831D41">
        <w:rPr>
          <w:rFonts w:ascii="Times New Roman" w:hAnsi="Times New Roman" w:cs="Times New Roman"/>
          <w:sz w:val="28"/>
          <w:szCs w:val="28"/>
        </w:rPr>
        <w:t>. При наличии оснований для внесения изме</w:t>
      </w:r>
      <w:r w:rsidR="00CB6E1A" w:rsidRPr="00BD15D6">
        <w:rPr>
          <w:rFonts w:ascii="Times New Roman" w:hAnsi="Times New Roman" w:cs="Times New Roman"/>
          <w:sz w:val="28"/>
          <w:szCs w:val="28"/>
        </w:rPr>
        <w:t>нений в административный регламент, а также при возврате (отказе) в государственной регистрации акта об утверждении ад</w:t>
      </w:r>
      <w:r w:rsidR="00CB6E1A">
        <w:rPr>
          <w:rFonts w:ascii="Times New Roman" w:hAnsi="Times New Roman" w:cs="Times New Roman"/>
          <w:sz w:val="28"/>
          <w:szCs w:val="28"/>
        </w:rPr>
        <w:t xml:space="preserve">министративного регламента общий отдел </w:t>
      </w:r>
      <w:r w:rsidR="00CB6E1A"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CB6E1A"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CB6E1A" w:rsidRPr="00BD15D6">
        <w:rPr>
          <w:rFonts w:ascii="Times New Roman" w:hAnsi="Times New Roman" w:cs="Times New Roman"/>
          <w:sz w:val="28"/>
          <w:szCs w:val="28"/>
        </w:rPr>
        <w:t xml:space="preserve">, </w:t>
      </w:r>
      <w:r w:rsidR="00CB6E1A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CB6E1A" w:rsidRPr="00BD15D6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признании 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BD15D6">
        <w:rPr>
          <w:rFonts w:ascii="Times New Roman" w:hAnsi="Times New Roman" w:cs="Times New Roman"/>
          <w:sz w:val="28"/>
          <w:szCs w:val="28"/>
        </w:rPr>
        <w:t>административного регламента утратившим силу и о принятии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BD15D6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6E1A" w:rsidRPr="00442BA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4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экспертизы проектов административных регламентов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BD15D6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проводится </w:t>
      </w:r>
      <w:r w:rsidRPr="00BD15D6">
        <w:rPr>
          <w:rFonts w:ascii="Times New Roman" w:hAnsi="Times New Roman" w:cs="Times New Roman"/>
          <w:sz w:val="28"/>
          <w:szCs w:val="28"/>
        </w:rPr>
        <w:lastRenderedPageBreak/>
        <w:t>органом, уполномоченным на проведение экспертизы проектов административных регламентов (далее - уполномоченный орган), в реестре услуг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6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органом является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D15D6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D6">
        <w:rPr>
          <w:rFonts w:ascii="Times New Roman" w:hAnsi="Times New Roman" w:cs="Times New Roman"/>
          <w:sz w:val="28"/>
          <w:szCs w:val="28"/>
        </w:rPr>
        <w:t xml:space="preserve">) соответствие проектов административных регламентов требованиям </w:t>
      </w:r>
      <w:hyperlink r:id="rId22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3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BD15D6">
        <w:rPr>
          <w:rFonts w:ascii="Times New Roman" w:hAnsi="Times New Roman" w:cs="Times New Roman"/>
          <w:sz w:val="28"/>
          <w:szCs w:val="28"/>
        </w:rPr>
        <w:t>;</w:t>
      </w:r>
    </w:p>
    <w:p w:rsidR="00CB6E1A" w:rsidRPr="003D2957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5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критериев принятия решения требованиям, предусмотренным пунктом 2.11. раздела 2 настоящего порядка;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5D6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42B0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768BD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76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8BD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177FB3" w:rsidRDefault="00EB28CB" w:rsidP="00670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возражениями, представленными органом, </w:t>
      </w:r>
      <w:bookmarkStart w:id="3" w:name="_GoBack"/>
      <w:bookmarkEnd w:id="3"/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предоставляющим</w:t>
      </w:r>
      <w:proofErr w:type="gramEnd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уполномоченный орган проставляет соответствующую отметку в протоколе разногласий.</w:t>
      </w:r>
    </w:p>
    <w:p w:rsidR="00EB28CB" w:rsidRPr="00282169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E254A">
        <w:rPr>
          <w:rFonts w:ascii="Times New Roman" w:hAnsi="Times New Roman" w:cs="Times New Roman"/>
          <w:sz w:val="28"/>
          <w:szCs w:val="28"/>
        </w:rPr>
        <w:t>Разногласия по проекту административного регламента между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1E254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инструкцией по делопроизводству, утвержденной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сельского поселения </w:t>
      </w:r>
    </w:p>
    <w:p w:rsidR="00EB28CB" w:rsidRDefault="00EB28CB" w:rsidP="00EB28CB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p w:rsidR="00EB28CB" w:rsidRPr="00831D41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CB6E1A" w:rsidRDefault="00CB6E1A" w:rsidP="00177FB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6E1A" w:rsidSect="00831D41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  <w:sectPr w:rsidR="00831D41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bookmarkEnd w:id="0"/>
    <w:bookmarkEnd w:id="1"/>
    <w:bookmarkEnd w:id="2"/>
    <w:p w:rsidR="00CB6E1A" w:rsidRDefault="00CB6E1A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D3" w:rsidRDefault="00971ED3" w:rsidP="00DF20D8">
      <w:r>
        <w:separator/>
      </w:r>
    </w:p>
  </w:endnote>
  <w:endnote w:type="continuationSeparator" w:id="0">
    <w:p w:rsidR="00971ED3" w:rsidRDefault="00971ED3" w:rsidP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D3" w:rsidRDefault="00971ED3" w:rsidP="00DF20D8">
      <w:r>
        <w:separator/>
      </w:r>
    </w:p>
  </w:footnote>
  <w:footnote w:type="continuationSeparator" w:id="0">
    <w:p w:rsidR="00971ED3" w:rsidRDefault="00971ED3" w:rsidP="00DF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74800"/>
    <w:rsid w:val="00175F46"/>
    <w:rsid w:val="00177D7F"/>
    <w:rsid w:val="00177FB3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9488C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3AEB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0B20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002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408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71ED3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1B4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EC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D6C9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s://www.garant.ru/products/ipo/prime/doc/40143583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1435834/" TargetMode="External"/><Relationship Id="rId17" Type="http://schemas.openxmlformats.org/officeDocument/2006/relationships/hyperlink" Target="https://www.garant.ru/products/ipo/prime/doc/4014358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401435834/" TargetMode="External"/><Relationship Id="rId23" Type="http://schemas.openxmlformats.org/officeDocument/2006/relationships/hyperlink" Target="https://www.garant.ru/products/ipo/prime/doc/401435834/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s://www.garant.ru/products/ipo/prime/doc/40143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B8BA-45AC-47CB-A3AC-FC5EF95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6637</Words>
  <Characters>37832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2022-01-31T10:36:00Z</cp:lastPrinted>
  <dcterms:created xsi:type="dcterms:W3CDTF">2022-03-28T11:45:00Z</dcterms:created>
  <dcterms:modified xsi:type="dcterms:W3CDTF">2022-03-28T11:45:00Z</dcterms:modified>
</cp:coreProperties>
</file>