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473" w:rsidRPr="00E90473" w:rsidRDefault="00E90473" w:rsidP="00E9047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 Джумайловского</w:t>
      </w:r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 «О  бюджете</w:t>
      </w:r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Джумайловского сельского  </w:t>
      </w:r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поселения Калининского района </w:t>
      </w:r>
      <w:proofErr w:type="gramStart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E90473" w:rsidRPr="00E90473" w:rsidRDefault="00E90473" w:rsidP="00E904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A70F9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E90473" w:rsidRPr="00E90473" w:rsidRDefault="00E90473" w:rsidP="00E9047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__________________ № _____ </w:t>
      </w:r>
    </w:p>
    <w:p w:rsidR="00E90473" w:rsidRPr="00E90473" w:rsidRDefault="00E90473" w:rsidP="00E9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473" w:rsidRPr="00E90473" w:rsidRDefault="00E90473" w:rsidP="00E9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0473" w:rsidRPr="00E90473" w:rsidRDefault="00E90473" w:rsidP="00E904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и коды главных  администраторов доходов и источников финансирования дефицита бюджета Джумайловского сельского поселения, закрепляемые  за ними виды (подвиды) доходов местного бюджета </w:t>
      </w:r>
      <w:proofErr w:type="gramStart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коды классификации источников финансирования дефицита бюджета</w:t>
      </w:r>
      <w:proofErr w:type="gramEnd"/>
      <w:r w:rsidRPr="00E90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Джумайловского сельского поселения</w:t>
      </w:r>
    </w:p>
    <w:p w:rsidR="00E90473" w:rsidRPr="00E90473" w:rsidRDefault="00E90473" w:rsidP="00E904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15"/>
        <w:gridCol w:w="2700"/>
        <w:gridCol w:w="5139"/>
      </w:tblGrid>
      <w:tr w:rsidR="00E90473" w:rsidRPr="00E90473" w:rsidTr="00F248E9">
        <w:trPr>
          <w:trHeight w:val="349"/>
        </w:trPr>
        <w:tc>
          <w:tcPr>
            <w:tcW w:w="4515" w:type="dxa"/>
            <w:gridSpan w:val="2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Наименование администратора доходов и источников финансирования дефицита бюджета поселения</w:t>
            </w:r>
          </w:p>
        </w:tc>
      </w:tr>
      <w:tr w:rsidR="00E90473" w:rsidRPr="00E90473" w:rsidTr="00F248E9">
        <w:trPr>
          <w:trHeight w:val="1447"/>
        </w:trPr>
        <w:tc>
          <w:tcPr>
            <w:tcW w:w="1815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администратора доходов и источников финансирования дефицита </w:t>
            </w:r>
            <w:proofErr w:type="spellStart"/>
            <w:proofErr w:type="gramStart"/>
            <w:r w:rsidRPr="00E90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бюд-жета</w:t>
            </w:r>
            <w:proofErr w:type="spellEnd"/>
            <w:proofErr w:type="gramEnd"/>
            <w:r w:rsidRPr="00E904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доходов и источников финансирования </w:t>
            </w: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дефицита </w:t>
            </w: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бюджета поселения</w:t>
            </w: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39" w:type="dxa"/>
            <w:shd w:val="clear" w:color="auto" w:fill="auto"/>
            <w:vAlign w:val="bottom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90473" w:rsidRPr="00E90473" w:rsidTr="00F248E9">
        <w:trPr>
          <w:trHeight w:val="70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финансов Краснодарского края</w:t>
            </w:r>
          </w:p>
        </w:tc>
      </w:tr>
      <w:tr w:rsidR="00E90473" w:rsidRPr="00E90473" w:rsidTr="00F248E9">
        <w:trPr>
          <w:trHeight w:val="71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E90473" w:rsidRPr="00E90473" w:rsidTr="00F248E9">
        <w:trPr>
          <w:trHeight w:val="221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экономики Краснодарского края</w:t>
            </w:r>
          </w:p>
        </w:tc>
      </w:tr>
      <w:tr w:rsidR="00E90473" w:rsidRPr="00E90473" w:rsidTr="00F248E9">
        <w:trPr>
          <w:trHeight w:val="1649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 работ,  услуг для  обеспечения государственных и муниципальных нужд для нужд сельских  поселений</w:t>
            </w:r>
          </w:p>
        </w:tc>
      </w:tr>
      <w:tr w:rsidR="00E90473" w:rsidRPr="00E90473" w:rsidTr="00F248E9">
        <w:trPr>
          <w:trHeight w:val="36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отношений Краснодарского края</w:t>
            </w:r>
          </w:p>
        </w:tc>
      </w:tr>
      <w:tr w:rsidR="00E90473" w:rsidRPr="00E90473" w:rsidTr="00F248E9">
        <w:trPr>
          <w:trHeight w:val="89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E90473" w:rsidRPr="00E90473" w:rsidTr="00F248E9">
        <w:trPr>
          <w:trHeight w:val="314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 природных  ресурсов  Краснодарского  края</w:t>
            </w:r>
          </w:p>
        </w:tc>
      </w:tr>
      <w:tr w:rsidR="00E90473" w:rsidRPr="00E90473" w:rsidTr="00F248E9">
        <w:trPr>
          <w:trHeight w:val="94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1 16 25074 10 0000 140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 взыскания (штрафы)  за  нарушение  лесного  законодательства  на  лесных  участках,  находящихся  в  собственности  поселений</w:t>
            </w:r>
          </w:p>
        </w:tc>
      </w:tr>
      <w:tr w:rsidR="00E90473" w:rsidRPr="00E90473" w:rsidTr="00F248E9">
        <w:trPr>
          <w:trHeight w:val="12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 муниципального образования Калининский район</w:t>
            </w:r>
          </w:p>
        </w:tc>
      </w:tr>
      <w:tr w:rsidR="00E90473" w:rsidRPr="00E90473" w:rsidTr="00F248E9">
        <w:trPr>
          <w:trHeight w:val="169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1 16 18050 05 0000 140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поселения</w:t>
            </w:r>
          </w:p>
        </w:tc>
      </w:tr>
      <w:tr w:rsidR="00E90473" w:rsidRPr="00E90473" w:rsidTr="00F248E9">
        <w:trPr>
          <w:trHeight w:val="101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 обязательных платежей муниципальных унитарных предприятий, созданных муниципальными образованиями</w:t>
            </w:r>
          </w:p>
        </w:tc>
      </w:tr>
      <w:tr w:rsidR="00E90473" w:rsidRPr="00E90473" w:rsidTr="00F248E9">
        <w:trPr>
          <w:trHeight w:val="916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75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1 13 01540 10 0000 130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</w:tr>
      <w:tr w:rsidR="00E90473" w:rsidRPr="00E90473" w:rsidTr="00F248E9">
        <w:trPr>
          <w:trHeight w:val="7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E90473" w:rsidRPr="00E90473" w:rsidTr="00F248E9">
        <w:trPr>
          <w:trHeight w:val="630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</w:tr>
      <w:tr w:rsidR="00E90473" w:rsidRPr="00E90473" w:rsidTr="00F248E9">
        <w:trPr>
          <w:trHeight w:val="294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реализации материальных запасов по указанному имуществу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732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выгодно приобретателями выступают получатели средств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 ущерба при возникновении иных страховых, когда выгодно приобретателями выступают получатели средств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121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E90473" w:rsidRPr="00E90473" w:rsidTr="00F248E9">
        <w:trPr>
          <w:trHeight w:val="37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 (по обязательствам, возникшим до 1 января 2008 года)</w:t>
            </w:r>
          </w:p>
        </w:tc>
      </w:tr>
      <w:tr w:rsidR="00E90473" w:rsidRPr="00E90473" w:rsidTr="00F248E9">
        <w:trPr>
          <w:trHeight w:val="737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630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1 17 05050 10 0032 180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</w:tr>
      <w:tr w:rsidR="00E90473" w:rsidRPr="00E90473" w:rsidTr="00F248E9">
        <w:trPr>
          <w:trHeight w:val="40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Федерации*</w:t>
            </w:r>
          </w:p>
        </w:tc>
      </w:tr>
      <w:tr w:rsidR="00E90473" w:rsidRPr="00E90473" w:rsidTr="00F248E9">
        <w:trPr>
          <w:trHeight w:val="64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</w:tr>
      <w:tr w:rsidR="00E90473" w:rsidRPr="00E90473" w:rsidTr="00F248E9">
        <w:trPr>
          <w:trHeight w:val="250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образований*</w:t>
            </w: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трансферты*</w:t>
            </w:r>
          </w:p>
        </w:tc>
      </w:tr>
      <w:tr w:rsidR="00E90473" w:rsidRPr="00E90473" w:rsidTr="00F248E9">
        <w:trPr>
          <w:trHeight w:val="315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90473" w:rsidRPr="00E90473" w:rsidTr="00F248E9">
        <w:trPr>
          <w:trHeight w:val="130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 поселений</w:t>
            </w:r>
          </w:p>
        </w:tc>
      </w:tr>
      <w:tr w:rsidR="00E90473" w:rsidRPr="00E90473" w:rsidTr="00F248E9">
        <w:trPr>
          <w:trHeight w:val="54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E90473" w:rsidRPr="00E90473" w:rsidTr="00F248E9">
        <w:trPr>
          <w:trHeight w:val="42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КБК для подкрепления со счета 40204 поселения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2 18 05000 10 0000 150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2 19 05000 10 0000 150</w:t>
            </w:r>
          </w:p>
        </w:tc>
        <w:tc>
          <w:tcPr>
            <w:tcW w:w="5139" w:type="dxa"/>
            <w:vMerge w:val="restart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90473" w:rsidRPr="00E90473" w:rsidTr="00F248E9">
        <w:trPr>
          <w:trHeight w:val="322"/>
        </w:trPr>
        <w:tc>
          <w:tcPr>
            <w:tcW w:w="1815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vMerge/>
            <w:vAlign w:val="center"/>
          </w:tcPr>
          <w:p w:rsidR="00E90473" w:rsidRPr="00E90473" w:rsidRDefault="00E90473" w:rsidP="00E90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0473" w:rsidRPr="00E90473" w:rsidTr="00F248E9">
        <w:trPr>
          <w:trHeight w:val="853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90473" w:rsidRPr="00E90473" w:rsidTr="00F248E9">
        <w:trPr>
          <w:trHeight w:val="64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3 02 01050 10 0000 130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услуг учреждениями, находящимися в ведении органов местного самоуправления поселений</w:t>
            </w:r>
          </w:p>
        </w:tc>
      </w:tr>
      <w:tr w:rsidR="00E90473" w:rsidRPr="00E90473" w:rsidTr="00F248E9">
        <w:trPr>
          <w:trHeight w:val="721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3 03 01050 10 0000 150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бюджетов бюджетной системы учреждениям, находящимся в ведении органов местного самоуправления поселений</w:t>
            </w:r>
          </w:p>
        </w:tc>
      </w:tr>
      <w:tr w:rsidR="00E90473" w:rsidRPr="00E90473" w:rsidTr="00F248E9">
        <w:trPr>
          <w:trHeight w:val="501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3 03 02050 10 0000 180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учреждениям, находящимся в ведении местного самоуправления поселений</w:t>
            </w:r>
          </w:p>
        </w:tc>
      </w:tr>
      <w:tr w:rsidR="00E90473" w:rsidRPr="00E90473" w:rsidTr="00F248E9">
        <w:trPr>
          <w:trHeight w:val="319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9" w:type="dxa"/>
            <w:gridSpan w:val="2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E90473" w:rsidRPr="00E90473" w:rsidTr="00F248E9">
        <w:trPr>
          <w:trHeight w:val="45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бюджетных кредитов от других бюджетов системы РФ</w:t>
            </w:r>
          </w:p>
        </w:tc>
      </w:tr>
      <w:tr w:rsidR="00E90473" w:rsidRPr="00E90473" w:rsidTr="00F248E9">
        <w:trPr>
          <w:trHeight w:val="437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задолженности по кредитам от других бюджетов бюджетной системы РФ бюджетом поселения</w:t>
            </w:r>
          </w:p>
        </w:tc>
      </w:tr>
      <w:tr w:rsidR="00E90473" w:rsidRPr="00E90473" w:rsidTr="00F248E9">
        <w:trPr>
          <w:trHeight w:val="349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 бюджетов поселений</w:t>
            </w:r>
          </w:p>
        </w:tc>
      </w:tr>
      <w:tr w:rsidR="00E90473" w:rsidRPr="00E90473" w:rsidTr="00F248E9">
        <w:trPr>
          <w:trHeight w:val="178"/>
        </w:trPr>
        <w:tc>
          <w:tcPr>
            <w:tcW w:w="1815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00" w:type="dxa"/>
            <w:shd w:val="clear" w:color="auto" w:fill="auto"/>
          </w:tcPr>
          <w:p w:rsidR="00E90473" w:rsidRPr="00E90473" w:rsidRDefault="00E90473" w:rsidP="00E90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139" w:type="dxa"/>
            <w:shd w:val="clear" w:color="auto" w:fill="auto"/>
            <w:vAlign w:val="center"/>
          </w:tcPr>
          <w:p w:rsidR="00E90473" w:rsidRPr="00E90473" w:rsidRDefault="00E90473" w:rsidP="00E90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 бюджетов поселений</w:t>
            </w:r>
          </w:p>
        </w:tc>
      </w:tr>
    </w:tbl>
    <w:p w:rsidR="00E90473" w:rsidRDefault="00E90473" w:rsidP="00E904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0473" w:rsidRPr="00E90473" w:rsidRDefault="00E90473" w:rsidP="00E904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473">
        <w:rPr>
          <w:rFonts w:ascii="Times New Roman" w:hAnsi="Times New Roman" w:cs="Times New Roman"/>
          <w:sz w:val="26"/>
          <w:szCs w:val="26"/>
        </w:rPr>
        <w:t>Начальник финансового отдела</w:t>
      </w:r>
    </w:p>
    <w:p w:rsidR="00E90473" w:rsidRPr="00E90473" w:rsidRDefault="00E90473" w:rsidP="00E904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473">
        <w:rPr>
          <w:rFonts w:ascii="Times New Roman" w:hAnsi="Times New Roman" w:cs="Times New Roman"/>
          <w:sz w:val="26"/>
          <w:szCs w:val="26"/>
        </w:rPr>
        <w:t xml:space="preserve">администрации Джумайловского </w:t>
      </w:r>
      <w:bookmarkStart w:id="0" w:name="_GoBack"/>
      <w:bookmarkEnd w:id="0"/>
    </w:p>
    <w:p w:rsidR="00E90473" w:rsidRPr="00E90473" w:rsidRDefault="00E90473" w:rsidP="00E904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473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E90473" w:rsidRPr="00E90473" w:rsidRDefault="00E90473" w:rsidP="00E904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473">
        <w:rPr>
          <w:rFonts w:ascii="Times New Roman" w:hAnsi="Times New Roman" w:cs="Times New Roman"/>
          <w:sz w:val="26"/>
          <w:szCs w:val="26"/>
        </w:rPr>
        <w:t>Калининского района                                                             А.А. Добровольский</w:t>
      </w:r>
    </w:p>
    <w:sectPr w:rsidR="00E90473" w:rsidRPr="00E90473" w:rsidSect="004C1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F82"/>
    <w:rsid w:val="00330157"/>
    <w:rsid w:val="004C1F59"/>
    <w:rsid w:val="007D4F82"/>
    <w:rsid w:val="00A70F9C"/>
    <w:rsid w:val="00AC0381"/>
    <w:rsid w:val="00E90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3</cp:revision>
  <cp:lastPrinted>2020-12-04T10:00:00Z</cp:lastPrinted>
  <dcterms:created xsi:type="dcterms:W3CDTF">2020-12-04T10:54:00Z</dcterms:created>
  <dcterms:modified xsi:type="dcterms:W3CDTF">2021-11-17T08:13:00Z</dcterms:modified>
</cp:coreProperties>
</file>