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61" w:rsidRPr="00513661" w:rsidRDefault="00513661" w:rsidP="00C34A0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003087" cy="3646392"/>
            <wp:effectExtent l="0" t="0" r="0" b="0"/>
            <wp:docPr id="2" name="Рисунок 2" descr="ПАМЯТКА «О НЕДОПУСТИМОСТИ ИСПОЛЬЗОВАНИЯ ПИРОТЕХНИЧЕСКИХ СРЕДСТВ НЕСОВЕРШЕННОЛЕТНИ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«О НЕДОПУСТИМОСТИ ИСПОЛЬЗОВАНИЯ ПИРОТЕХНИЧЕСКИХ СРЕДСТВ НЕСОВЕРШЕННОЛЕТНИМ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28" cy="368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5B" w:rsidRPr="00883A2F" w:rsidRDefault="00D3545B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</w:pPr>
      <w:r w:rsidRPr="00883A2F"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  <w:t xml:space="preserve">С 01.01.2021 года вступают в силу новые правила противопожарного режима РФ от 16.09.2020 № 1479. В зданиях и сооружениях допускается применение пиротехнических изделий не выше второго класса опасности, радиус опасной зоны которых не превышает 5 метров. Ко второму классу пиротехники относятся так называемые "фонтаны" и мелкие петарды. Использовать их на данный момент рекомендовано на открытом воздухе в частности зрителям нужно </w:t>
      </w:r>
      <w:proofErr w:type="gramStart"/>
      <w:r w:rsidRPr="00883A2F"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  <w:t>отойти</w:t>
      </w:r>
      <w:proofErr w:type="gramEnd"/>
      <w:r w:rsidRPr="00883A2F"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  <w:t xml:space="preserve"> от изделия на безопасное расстояние и находиться с наветренной стороны. Разрешается запускать и более мощные салюты и </w:t>
      </w:r>
      <w:proofErr w:type="gramStart"/>
      <w:r w:rsidRPr="00883A2F"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  <w:t>петарды</w:t>
      </w:r>
      <w:proofErr w:type="gramEnd"/>
      <w:r w:rsidRPr="00883A2F"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  <w:t xml:space="preserve"> однако все что касается профессиональной пиротехники, чей класс опасности выше третьего, требуется специальное разрешение.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за горами Новогодние и Рождественские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этот период связан с увеличением зафиксированных фактов использования подростками пиротехнических изделий.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Кроме вау-эффекта и целого букета положительных эмоций, которые приносит запуск салютов, у такой забавы есть и другая сторона — опасность для здоровья детей.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В результате игры с петардами, хлопушками, фейерверками и т.д. несовершеннолетние нередко причиняют телесные повреждения окружающим и самим себе.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Ожоги лица и шрамы от них на всю жизнь.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75% фейерверков завозится в нашу страну из-за рубежа, из Китая. При этом большая часть пиротехнических устройств не отвечает требованиям безопасности, в составе их зачастую содержится порох, химические добавки и некоторое количество металла, что делает их не самыми 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Пиротехнические изделия являются пожароопасными и (или) взрывоопасными, в связи с чем, их относят к 1-му классу опасных грузов по ГОСТ 19433.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ЗАПРЕЩАЕТСЯ:</w:t>
      </w:r>
    </w:p>
    <w:p w:rsidR="00513661" w:rsidRPr="00513661" w:rsidRDefault="00513661" w:rsidP="00D3545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 носить пиротехнические изделия в карманах;</w:t>
      </w:r>
    </w:p>
    <w:p w:rsidR="00513661" w:rsidRPr="00513661" w:rsidRDefault="00513661" w:rsidP="00D3545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*разбирать пиротехнические изделия и подвергать их механическим воздействиям;</w:t>
      </w:r>
    </w:p>
    <w:p w:rsidR="00513661" w:rsidRPr="00513661" w:rsidRDefault="00513661" w:rsidP="00D3545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 располагать пиротехнику вблизи от нагревательных приборов, особенно сушить промокшие фейерверки на батареях;</w:t>
      </w:r>
    </w:p>
    <w:p w:rsidR="00513661" w:rsidRPr="00513661" w:rsidRDefault="00513661" w:rsidP="00D3545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*ни в коем случае нельзя поддаваться на подначки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513661" w:rsidRPr="00513661" w:rsidRDefault="00513661" w:rsidP="00D3545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       Уважаемые родители,</w:t>
      </w: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         Детям  до 18 лет пользоваться петардами, фейерверками, хлопушками  строго запрещено!</w:t>
      </w:r>
    </w:p>
    <w:p w:rsidR="00883A2F" w:rsidRDefault="00883A2F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</w:pPr>
    </w:p>
    <w:p w:rsidR="00883A2F" w:rsidRDefault="00883A2F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</w:pP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Правила безопасности при использовании пиротехники взрослыми.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Перед использованием пиротехники  внимательно ознакомьтесь с инструкцией.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направлять пиротехнические средства на людей и животных.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применять салюты при сильном ветре.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подходить ближе 15-20 метров к зажженным салютам и фейерверкам.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использовать пиротехнику с истекшим сроком годности или дефектами.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разбирать пиротехнические изделия и не подвергать их механическим воздействиям.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Петарды должны применяться только </w:t>
      </w:r>
      <w:proofErr w:type="gramStart"/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лицами</w:t>
      </w:r>
      <w:proofErr w:type="gramEnd"/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достигшими 18 лет.</w:t>
      </w:r>
    </w:p>
    <w:p w:rsidR="00513661" w:rsidRPr="00513661" w:rsidRDefault="00513661" w:rsidP="00513661">
      <w:pPr>
        <w:numPr>
          <w:ilvl w:val="0"/>
          <w:numId w:val="1"/>
        </w:numPr>
        <w:shd w:val="clear" w:color="auto" w:fill="FFFFFF"/>
        <w:spacing w:after="0" w:line="240" w:lineRule="auto"/>
        <w:ind w:left="543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оставлять без внимания детей, не давать им в руки пиротехнику.</w:t>
      </w:r>
    </w:p>
    <w:p w:rsidR="00513661" w:rsidRPr="00513661" w:rsidRDefault="00513661" w:rsidP="0051366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</w:t>
      </w:r>
      <w:proofErr w:type="gramStart"/>
      <w:r w:rsidRPr="00513661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мелкое хулиганство, влекущее за собой нарушение общественного порядка и спокойствия граждан</w:t>
      </w: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D354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влечет</w:t>
      </w:r>
      <w:proofErr w:type="gramEnd"/>
      <w:r w:rsidRPr="00D354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наложение административного штрафа в размере от пятисот до одной тысячи рублей или административный арест до пятнадцати суток</w:t>
      </w:r>
      <w:r w:rsidRPr="00465514">
        <w:rPr>
          <w:rFonts w:ascii="Impact" w:hAnsi="Impact" w:cs="Arial"/>
          <w:color w:val="FF0000"/>
          <w:shd w:val="clear" w:color="auto" w:fill="FFFFFF"/>
        </w:rPr>
        <w:t>.</w:t>
      </w:r>
    </w:p>
    <w:p w:rsidR="00513661" w:rsidRPr="00513661" w:rsidRDefault="00513661" w:rsidP="0051366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13661">
        <w:rPr>
          <w:rFonts w:ascii="inherit" w:eastAsia="Times New Roman" w:hAnsi="inherit" w:cs="Helvetica"/>
          <w:b/>
          <w:bCs/>
          <w:color w:val="CF2E2E"/>
          <w:sz w:val="28"/>
          <w:szCs w:val="28"/>
          <w:lang w:eastAsia="ru-RU"/>
        </w:rPr>
        <w:t>Лучшее правило безопасности в современном мире – не допускать,   не рисковать!</w:t>
      </w:r>
    </w:p>
    <w:p w:rsidR="00465514" w:rsidRDefault="00465514"/>
    <w:p w:rsidR="009F18D3" w:rsidRPr="00465514" w:rsidRDefault="00465514" w:rsidP="00465514">
      <w:pPr>
        <w:rPr>
          <w:rFonts w:ascii="Times New Roman" w:hAnsi="Times New Roman" w:cs="Times New Roman"/>
          <w:b/>
          <w:sz w:val="28"/>
          <w:szCs w:val="28"/>
        </w:rPr>
      </w:pPr>
      <w:r w:rsidRPr="00465514">
        <w:rPr>
          <w:rFonts w:ascii="Times New Roman" w:hAnsi="Times New Roman" w:cs="Times New Roman"/>
          <w:b/>
          <w:sz w:val="28"/>
          <w:szCs w:val="28"/>
        </w:rPr>
        <w:t>Администрация Войковского сельского поселения.</w:t>
      </w:r>
    </w:p>
    <w:sectPr w:rsidR="009F18D3" w:rsidRPr="00465514" w:rsidSect="009F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16DB"/>
    <w:multiLevelType w:val="multilevel"/>
    <w:tmpl w:val="73C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661"/>
    <w:rsid w:val="00465514"/>
    <w:rsid w:val="00513661"/>
    <w:rsid w:val="00883A2F"/>
    <w:rsid w:val="009F18D3"/>
    <w:rsid w:val="00A441C7"/>
    <w:rsid w:val="00C34A0E"/>
    <w:rsid w:val="00D3545B"/>
    <w:rsid w:val="00E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661"/>
    <w:rPr>
      <w:b/>
      <w:bCs/>
    </w:rPr>
  </w:style>
  <w:style w:type="character" w:customStyle="1" w:styleId="has-inline-color">
    <w:name w:val="has-inline-color"/>
    <w:basedOn w:val="a0"/>
    <w:rsid w:val="00513661"/>
  </w:style>
  <w:style w:type="paragraph" w:styleId="a5">
    <w:name w:val="Balloon Text"/>
    <w:basedOn w:val="a"/>
    <w:link w:val="a6"/>
    <w:uiPriority w:val="99"/>
    <w:semiHidden/>
    <w:unhideWhenUsed/>
    <w:rsid w:val="0051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D896-5F1A-41F9-9772-589B6358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2020-12-29T06:07:00Z</dcterms:created>
  <dcterms:modified xsi:type="dcterms:W3CDTF">2020-12-29T06:07:00Z</dcterms:modified>
</cp:coreProperties>
</file>